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2B" w:rsidRPr="00E83074" w:rsidRDefault="0054772B" w:rsidP="0054772B">
      <w:pPr>
        <w:spacing w:line="18" w:lineRule="atLeast"/>
        <w:jc w:val="center"/>
        <w:rPr>
          <w:b/>
          <w:sz w:val="28"/>
          <w:szCs w:val="28"/>
        </w:rPr>
      </w:pPr>
      <w:r w:rsidRPr="00E83074">
        <w:rPr>
          <w:b/>
          <w:sz w:val="28"/>
          <w:szCs w:val="28"/>
        </w:rPr>
        <w:t>Информация</w:t>
      </w:r>
    </w:p>
    <w:p w:rsidR="0054772B" w:rsidRPr="009726C7" w:rsidRDefault="0054772B" w:rsidP="009726C7">
      <w:pPr>
        <w:ind w:firstLine="426"/>
        <w:jc w:val="both"/>
        <w:rPr>
          <w:rFonts w:cs="FrankRuehl"/>
          <w:b/>
          <w:iCs/>
          <w:sz w:val="28"/>
          <w:szCs w:val="28"/>
        </w:rPr>
      </w:pPr>
      <w:r w:rsidRPr="00E83074">
        <w:rPr>
          <w:b/>
          <w:sz w:val="28"/>
          <w:szCs w:val="28"/>
        </w:rPr>
        <w:t xml:space="preserve">о проведении </w:t>
      </w:r>
      <w:r w:rsidRPr="009726C7">
        <w:rPr>
          <w:b/>
          <w:sz w:val="28"/>
          <w:szCs w:val="28"/>
        </w:rPr>
        <w:t xml:space="preserve">проверки </w:t>
      </w:r>
      <w:r w:rsidR="009726C7" w:rsidRPr="009726C7">
        <w:rPr>
          <w:b/>
          <w:sz w:val="28"/>
          <w:szCs w:val="28"/>
        </w:rPr>
        <w:t xml:space="preserve">соблюдения </w:t>
      </w:r>
      <w:r w:rsidR="009726C7" w:rsidRPr="009726C7">
        <w:rPr>
          <w:rFonts w:cs="FrankRuehl"/>
          <w:b/>
          <w:sz w:val="28"/>
          <w:szCs w:val="28"/>
        </w:rPr>
        <w:t xml:space="preserve">бюджетного законодательства </w:t>
      </w:r>
      <w:bookmarkStart w:id="0" w:name="_GoBack"/>
      <w:bookmarkEnd w:id="0"/>
      <w:r w:rsidR="009726C7" w:rsidRPr="009726C7">
        <w:rPr>
          <w:rFonts w:cs="FrankRuehl"/>
          <w:b/>
          <w:sz w:val="28"/>
          <w:szCs w:val="28"/>
        </w:rPr>
        <w:t xml:space="preserve">и иных правовых актов по оплате труда работников образовательных организаций в части выплат стимулирующего характера за   2018 год </w:t>
      </w:r>
      <w:r w:rsidRPr="009726C7">
        <w:rPr>
          <w:b/>
          <w:sz w:val="28"/>
          <w:szCs w:val="28"/>
        </w:rPr>
        <w:t>в муни</w:t>
      </w:r>
      <w:r w:rsidR="00AB1CE8" w:rsidRPr="009726C7">
        <w:rPr>
          <w:b/>
          <w:sz w:val="28"/>
          <w:szCs w:val="28"/>
        </w:rPr>
        <w:t>ципальном бюджетном   обще</w:t>
      </w:r>
      <w:r w:rsidRPr="009726C7">
        <w:rPr>
          <w:b/>
          <w:sz w:val="28"/>
          <w:szCs w:val="28"/>
        </w:rPr>
        <w:t>обра</w:t>
      </w:r>
      <w:r w:rsidR="00AB1CE8" w:rsidRPr="009726C7">
        <w:rPr>
          <w:b/>
          <w:sz w:val="28"/>
          <w:szCs w:val="28"/>
        </w:rPr>
        <w:t>зовательном  учреж</w:t>
      </w:r>
      <w:r w:rsidR="00961675" w:rsidRPr="009726C7">
        <w:rPr>
          <w:b/>
          <w:sz w:val="28"/>
          <w:szCs w:val="28"/>
        </w:rPr>
        <w:t xml:space="preserve">дении  «Средняя школа № 6 </w:t>
      </w:r>
      <w:proofErr w:type="spellStart"/>
      <w:r w:rsidR="00961675" w:rsidRPr="009726C7">
        <w:rPr>
          <w:b/>
          <w:sz w:val="28"/>
          <w:szCs w:val="28"/>
        </w:rPr>
        <w:t>им.И.Н</w:t>
      </w:r>
      <w:r w:rsidR="00AB1CE8" w:rsidRPr="009726C7">
        <w:rPr>
          <w:b/>
          <w:sz w:val="28"/>
          <w:szCs w:val="28"/>
        </w:rPr>
        <w:t>.Ульянова</w:t>
      </w:r>
      <w:proofErr w:type="spellEnd"/>
      <w:r w:rsidR="00AB1CE8" w:rsidRPr="009726C7">
        <w:rPr>
          <w:b/>
          <w:sz w:val="28"/>
          <w:szCs w:val="28"/>
        </w:rPr>
        <w:t>»</w:t>
      </w:r>
      <w:r w:rsidRPr="009726C7">
        <w:rPr>
          <w:b/>
          <w:sz w:val="28"/>
          <w:szCs w:val="28"/>
        </w:rPr>
        <w:t>.</w:t>
      </w:r>
    </w:p>
    <w:p w:rsidR="00580F43" w:rsidRPr="00A6614F" w:rsidRDefault="009A59A3" w:rsidP="00580F43">
      <w:pPr>
        <w:ind w:firstLine="426"/>
        <w:jc w:val="both"/>
        <w:rPr>
          <w:rFonts w:cs="FrankRuehl"/>
          <w:i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 w:rsidR="0054772B" w:rsidRPr="00E83074">
        <w:rPr>
          <w:bCs/>
          <w:sz w:val="28"/>
          <w:szCs w:val="28"/>
        </w:rPr>
        <w:t xml:space="preserve">В период </w:t>
      </w:r>
      <w:r w:rsidR="0054772B" w:rsidRPr="00E83074">
        <w:rPr>
          <w:sz w:val="28"/>
          <w:szCs w:val="28"/>
        </w:rPr>
        <w:t xml:space="preserve">с </w:t>
      </w:r>
      <w:r w:rsidR="001A70A7">
        <w:rPr>
          <w:sz w:val="28"/>
          <w:szCs w:val="28"/>
        </w:rPr>
        <w:t xml:space="preserve"> 15</w:t>
      </w:r>
      <w:r w:rsidR="001A70A7" w:rsidRPr="00034D2B">
        <w:rPr>
          <w:sz w:val="28"/>
          <w:szCs w:val="28"/>
        </w:rPr>
        <w:t>.</w:t>
      </w:r>
      <w:r w:rsidR="001A70A7">
        <w:rPr>
          <w:sz w:val="28"/>
          <w:szCs w:val="28"/>
        </w:rPr>
        <w:t>04</w:t>
      </w:r>
      <w:r w:rsidR="001A70A7" w:rsidRPr="00034D2B">
        <w:rPr>
          <w:sz w:val="28"/>
          <w:szCs w:val="28"/>
        </w:rPr>
        <w:t>.201</w:t>
      </w:r>
      <w:r w:rsidR="001A70A7">
        <w:rPr>
          <w:sz w:val="28"/>
          <w:szCs w:val="28"/>
        </w:rPr>
        <w:t>9 по 30</w:t>
      </w:r>
      <w:r w:rsidR="001A70A7" w:rsidRPr="00034D2B">
        <w:rPr>
          <w:sz w:val="28"/>
          <w:szCs w:val="28"/>
        </w:rPr>
        <w:t>.</w:t>
      </w:r>
      <w:r w:rsidR="001A70A7">
        <w:rPr>
          <w:sz w:val="28"/>
          <w:szCs w:val="28"/>
        </w:rPr>
        <w:t>04</w:t>
      </w:r>
      <w:r w:rsidR="001A70A7" w:rsidRPr="00034D2B">
        <w:rPr>
          <w:sz w:val="28"/>
          <w:szCs w:val="28"/>
        </w:rPr>
        <w:t>.201</w:t>
      </w:r>
      <w:r w:rsidR="001A70A7">
        <w:rPr>
          <w:sz w:val="28"/>
          <w:szCs w:val="28"/>
        </w:rPr>
        <w:t xml:space="preserve">9года </w:t>
      </w:r>
      <w:r w:rsidR="0054772B" w:rsidRPr="00E83074">
        <w:rPr>
          <w:sz w:val="28"/>
          <w:szCs w:val="28"/>
        </w:rPr>
        <w:t>контрольно-ревизионным отделом Управления образования  администрации города Ульяновска проведена</w:t>
      </w:r>
      <w:r w:rsidR="001A70A7">
        <w:rPr>
          <w:sz w:val="28"/>
          <w:szCs w:val="28"/>
        </w:rPr>
        <w:t xml:space="preserve"> плановая проверка соблюдения </w:t>
      </w:r>
      <w:r w:rsidR="001A70A7" w:rsidRPr="00580F43">
        <w:rPr>
          <w:bCs/>
          <w:sz w:val="28"/>
          <w:szCs w:val="28"/>
        </w:rPr>
        <w:t>м</w:t>
      </w:r>
      <w:r w:rsidR="00580F43" w:rsidRPr="00580F43">
        <w:rPr>
          <w:rFonts w:cs="FrankRuehl"/>
          <w:bCs/>
          <w:iCs/>
          <w:sz w:val="28"/>
          <w:szCs w:val="28"/>
        </w:rPr>
        <w:t>униципальным бюджетным</w:t>
      </w:r>
      <w:r w:rsidR="001A70A7" w:rsidRPr="00580F43">
        <w:rPr>
          <w:rFonts w:cs="FrankRuehl"/>
          <w:bCs/>
          <w:iCs/>
          <w:sz w:val="28"/>
          <w:szCs w:val="28"/>
        </w:rPr>
        <w:t xml:space="preserve"> обще</w:t>
      </w:r>
      <w:r w:rsidR="00580F43" w:rsidRPr="00580F43">
        <w:rPr>
          <w:rFonts w:cs="FrankRuehl"/>
          <w:bCs/>
          <w:iCs/>
          <w:sz w:val="28"/>
          <w:szCs w:val="28"/>
        </w:rPr>
        <w:t>образовательным</w:t>
      </w:r>
      <w:r w:rsidR="001A70A7" w:rsidRPr="00580F43">
        <w:rPr>
          <w:rFonts w:cs="FrankRuehl"/>
          <w:bCs/>
          <w:iCs/>
          <w:sz w:val="28"/>
          <w:szCs w:val="28"/>
        </w:rPr>
        <w:t xml:space="preserve"> учреждение</w:t>
      </w:r>
      <w:r w:rsidR="00580F43" w:rsidRPr="00580F43">
        <w:rPr>
          <w:rFonts w:cs="FrankRuehl"/>
          <w:bCs/>
          <w:iCs/>
          <w:sz w:val="28"/>
          <w:szCs w:val="28"/>
        </w:rPr>
        <w:t>м</w:t>
      </w:r>
      <w:r w:rsidR="001A70A7" w:rsidRPr="00580F43">
        <w:rPr>
          <w:rFonts w:cs="FrankRuehl"/>
          <w:bCs/>
          <w:iCs/>
          <w:sz w:val="28"/>
          <w:szCs w:val="28"/>
        </w:rPr>
        <w:t xml:space="preserve"> «Средняя школа № 6 им. И.Н.Ульянова»  (далее – МБОУ СШ № 6, Учреждение</w:t>
      </w:r>
      <w:r w:rsidR="00580F43">
        <w:rPr>
          <w:rFonts w:cs="FrankRuehl"/>
          <w:bCs/>
          <w:iCs/>
          <w:sz w:val="28"/>
          <w:szCs w:val="28"/>
        </w:rPr>
        <w:t>)</w:t>
      </w:r>
      <w:r>
        <w:rPr>
          <w:rFonts w:cs="FrankRuehl"/>
          <w:bCs/>
          <w:iCs/>
          <w:sz w:val="28"/>
          <w:szCs w:val="28"/>
        </w:rPr>
        <w:t xml:space="preserve"> </w:t>
      </w:r>
      <w:r w:rsidR="00580F43">
        <w:rPr>
          <w:sz w:val="28"/>
          <w:szCs w:val="28"/>
        </w:rPr>
        <w:t xml:space="preserve">соблюдения </w:t>
      </w:r>
      <w:r w:rsidR="00580F43">
        <w:rPr>
          <w:rFonts w:cs="FrankRuehl"/>
          <w:sz w:val="28"/>
          <w:szCs w:val="28"/>
        </w:rPr>
        <w:t>бюджетного законодательства и иных правовых актов по оплате труда работников образовательных организаций в части выплат стимулирующего характера за   2018 год.</w:t>
      </w:r>
      <w:proofErr w:type="gramEnd"/>
    </w:p>
    <w:p w:rsidR="00580F43" w:rsidRPr="00580F43" w:rsidRDefault="0054772B" w:rsidP="00580F43">
      <w:pPr>
        <w:ind w:firstLine="709"/>
        <w:jc w:val="both"/>
        <w:rPr>
          <w:sz w:val="28"/>
          <w:szCs w:val="28"/>
        </w:rPr>
      </w:pPr>
      <w:r w:rsidRPr="00E83074">
        <w:rPr>
          <w:bCs/>
          <w:sz w:val="28"/>
          <w:szCs w:val="28"/>
        </w:rPr>
        <w:t>В результате проведения выборочным методом плановой проверки</w:t>
      </w:r>
      <w:r w:rsidR="009A59A3">
        <w:rPr>
          <w:bCs/>
          <w:sz w:val="28"/>
          <w:szCs w:val="28"/>
        </w:rPr>
        <w:t xml:space="preserve"> </w:t>
      </w:r>
      <w:r w:rsidR="00CC3F38" w:rsidRPr="004B50CE">
        <w:rPr>
          <w:sz w:val="28"/>
          <w:szCs w:val="28"/>
        </w:rPr>
        <w:t>соблюдения бюджетного законодательства и иных нормативных  актов по оплате труда работников образовательных организаций</w:t>
      </w:r>
      <w:r w:rsidR="00FB06F5">
        <w:rPr>
          <w:sz w:val="28"/>
          <w:szCs w:val="28"/>
        </w:rPr>
        <w:t xml:space="preserve"> за 2018 год </w:t>
      </w:r>
      <w:r w:rsidRPr="00E83074">
        <w:rPr>
          <w:color w:val="000000"/>
          <w:spacing w:val="-2"/>
          <w:sz w:val="28"/>
          <w:szCs w:val="28"/>
        </w:rPr>
        <w:t>установлено следующее:</w:t>
      </w:r>
    </w:p>
    <w:p w:rsidR="00580F43" w:rsidRPr="003A7DC8" w:rsidRDefault="009A59A3" w:rsidP="009A59A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0F43">
        <w:rPr>
          <w:sz w:val="28"/>
          <w:szCs w:val="28"/>
        </w:rPr>
        <w:t>1</w:t>
      </w:r>
      <w:r w:rsidR="00580F43" w:rsidRPr="003A7DC8">
        <w:rPr>
          <w:sz w:val="28"/>
          <w:szCs w:val="28"/>
        </w:rPr>
        <w:t xml:space="preserve">. Установлено неправомерное расходование бюджетных средств    на сумму  </w:t>
      </w:r>
      <w:r w:rsidR="00580F43" w:rsidRPr="000F5D6E">
        <w:rPr>
          <w:b/>
          <w:sz w:val="28"/>
          <w:szCs w:val="28"/>
        </w:rPr>
        <w:t>509,26</w:t>
      </w:r>
      <w:r w:rsidR="00580F43" w:rsidRPr="003A7DC8">
        <w:rPr>
          <w:sz w:val="28"/>
          <w:szCs w:val="28"/>
        </w:rPr>
        <w:t xml:space="preserve">  руб.,  в том числе  по КОСГУ  211 «Заработная плата» в  сумме 355,46 руб. по КОСГУ 213 «Начисления на выплаты по оплате труда» в сумме 153,80 руб., в связи с расхождением между приказом и начислением,</w:t>
      </w:r>
      <w:r>
        <w:rPr>
          <w:sz w:val="28"/>
          <w:szCs w:val="28"/>
        </w:rPr>
        <w:t xml:space="preserve"> </w:t>
      </w:r>
      <w:r w:rsidR="00580F43" w:rsidRPr="003A7DC8">
        <w:rPr>
          <w:sz w:val="28"/>
          <w:szCs w:val="28"/>
        </w:rPr>
        <w:t>которая подлежит возмещению на лицевой счет Учреждения.</w:t>
      </w:r>
    </w:p>
    <w:p w:rsidR="00580F43" w:rsidRPr="00150B7C" w:rsidRDefault="009A59A3" w:rsidP="00580F4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F43">
        <w:rPr>
          <w:sz w:val="28"/>
          <w:szCs w:val="28"/>
        </w:rPr>
        <w:t>2</w:t>
      </w:r>
      <w:r w:rsidR="00580F43" w:rsidRPr="00150B7C">
        <w:rPr>
          <w:sz w:val="28"/>
          <w:szCs w:val="28"/>
        </w:rPr>
        <w:t xml:space="preserve">. Установлено необоснованное расходование бюджетных средств на общую сумму </w:t>
      </w:r>
      <w:r w:rsidR="00580F43" w:rsidRPr="000F5D6E">
        <w:rPr>
          <w:b/>
          <w:sz w:val="28"/>
          <w:szCs w:val="28"/>
        </w:rPr>
        <w:t>1 722 201,87</w:t>
      </w:r>
      <w:r w:rsidR="00580F43" w:rsidRPr="00150B7C">
        <w:rPr>
          <w:sz w:val="28"/>
          <w:szCs w:val="28"/>
        </w:rPr>
        <w:t xml:space="preserve"> руб., из них:</w:t>
      </w:r>
    </w:p>
    <w:p w:rsidR="00580F43" w:rsidRPr="004E29C2" w:rsidRDefault="00580F43" w:rsidP="00580F4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В нарушение п.4.14 Постановления № 1140 и п. 2.2.1. Положения МБОУ СШ №6 отдельные критерии надбавки за интенсивность и высокие результаты работы устанавливались приказом руководителя  «за дополнительный объем работы, не связанный с основными обязанностями работника». Сумма необоснованных выплат </w:t>
      </w:r>
      <w:r w:rsidRPr="002854A1">
        <w:rPr>
          <w:i/>
          <w:sz w:val="28"/>
          <w:szCs w:val="28"/>
        </w:rPr>
        <w:t xml:space="preserve">за интенсивность и высокие результаты работы </w:t>
      </w:r>
      <w:r>
        <w:rPr>
          <w:sz w:val="28"/>
          <w:szCs w:val="28"/>
        </w:rPr>
        <w:t>составила  -</w:t>
      </w:r>
      <w:r w:rsidRPr="004E29C2">
        <w:rPr>
          <w:sz w:val="28"/>
          <w:szCs w:val="28"/>
        </w:rPr>
        <w:t>1241492,45 руб.</w:t>
      </w:r>
    </w:p>
    <w:p w:rsidR="00580F43" w:rsidRDefault="009A59A3" w:rsidP="00580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F43">
        <w:rPr>
          <w:sz w:val="28"/>
          <w:szCs w:val="28"/>
        </w:rPr>
        <w:t>2</w:t>
      </w:r>
      <w:r w:rsidR="00580F43" w:rsidRPr="00150B7C">
        <w:rPr>
          <w:sz w:val="28"/>
          <w:szCs w:val="28"/>
        </w:rPr>
        <w:t>.2</w:t>
      </w:r>
      <w:r w:rsidR="00580F43" w:rsidRPr="00E863AF">
        <w:rPr>
          <w:sz w:val="28"/>
          <w:szCs w:val="28"/>
        </w:rPr>
        <w:t>.    В нарушение п. 4.10.  По</w:t>
      </w:r>
      <w:r w:rsidR="00580F43">
        <w:rPr>
          <w:sz w:val="28"/>
          <w:szCs w:val="28"/>
        </w:rPr>
        <w:t>становления № 1140 и п.2.2.3.</w:t>
      </w:r>
      <w:r w:rsidR="00580F43" w:rsidRPr="00E863AF">
        <w:rPr>
          <w:sz w:val="28"/>
          <w:szCs w:val="28"/>
        </w:rPr>
        <w:t xml:space="preserve"> Положения МБОУ СШ №6  </w:t>
      </w:r>
      <w:r w:rsidR="00580F43" w:rsidRPr="002854A1">
        <w:rPr>
          <w:i/>
          <w:sz w:val="28"/>
          <w:szCs w:val="28"/>
        </w:rPr>
        <w:t>персональная надбавка</w:t>
      </w:r>
      <w:r w:rsidR="00580F43" w:rsidRPr="00E863AF">
        <w:rPr>
          <w:sz w:val="28"/>
          <w:szCs w:val="28"/>
        </w:rPr>
        <w:t xml:space="preserve"> в приказах устанавливалась без применения   утвержденных критериев, от которых зависит конкретный процент надбавки.  Данная надбавка устанавливалась в процентах от должностного оклада или абсолютной величине без условий установления персональных надбавок. Сумма необоснованных выплат по персональной надбавке составила с 01.01.2018 по 31.12.2018 </w:t>
      </w:r>
      <w:r w:rsidR="00580F43">
        <w:rPr>
          <w:sz w:val="28"/>
          <w:szCs w:val="28"/>
        </w:rPr>
        <w:t xml:space="preserve"> -</w:t>
      </w:r>
      <w:r w:rsidR="00580F43" w:rsidRPr="004E29C2">
        <w:rPr>
          <w:sz w:val="28"/>
          <w:szCs w:val="28"/>
        </w:rPr>
        <w:t>128 686,55 руб.</w:t>
      </w:r>
    </w:p>
    <w:p w:rsidR="00580F43" w:rsidRDefault="00580F43" w:rsidP="00580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В нарушение п. 4.12. Постановления №1140 и п.2.2.8. Положения</w:t>
      </w:r>
      <w:r w:rsidR="009A59A3">
        <w:rPr>
          <w:sz w:val="28"/>
          <w:szCs w:val="28"/>
        </w:rPr>
        <w:t xml:space="preserve"> </w:t>
      </w:r>
      <w:r w:rsidRPr="00E863AF">
        <w:rPr>
          <w:sz w:val="28"/>
          <w:szCs w:val="28"/>
        </w:rPr>
        <w:t xml:space="preserve">МБОУ СШ №6 </w:t>
      </w:r>
      <w:r w:rsidRPr="002854A1">
        <w:rPr>
          <w:i/>
          <w:sz w:val="28"/>
          <w:szCs w:val="28"/>
        </w:rPr>
        <w:t>премия по итогам работы</w:t>
      </w:r>
      <w:r>
        <w:rPr>
          <w:sz w:val="28"/>
          <w:szCs w:val="28"/>
        </w:rPr>
        <w:t xml:space="preserve"> осуществлялась необоснованно, т.е. без применения утвержденных локальным актом критериев, без указания весового коэффициента каждого критерия премирования в разрезе наименования должностей. Сумма необоснованных выплат премии по итогам работы составила – </w:t>
      </w:r>
      <w:r w:rsidRPr="004E29C2">
        <w:rPr>
          <w:sz w:val="28"/>
          <w:szCs w:val="28"/>
        </w:rPr>
        <w:t>290 222,87 руб.</w:t>
      </w:r>
    </w:p>
    <w:p w:rsidR="00580F43" w:rsidRPr="002854A1" w:rsidRDefault="00580F43" w:rsidP="00580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Установлены необоснованные </w:t>
      </w:r>
      <w:r w:rsidRPr="002854A1">
        <w:rPr>
          <w:i/>
          <w:sz w:val="28"/>
          <w:szCs w:val="28"/>
        </w:rPr>
        <w:t>выплаты премии</w:t>
      </w:r>
      <w:r>
        <w:rPr>
          <w:sz w:val="28"/>
          <w:szCs w:val="28"/>
        </w:rPr>
        <w:t xml:space="preserve"> по итогам работы за период с 01.01.2018 31.12.2018  (без приказов учреждения)  в </w:t>
      </w:r>
      <w:r w:rsidRPr="004E29C2">
        <w:rPr>
          <w:sz w:val="28"/>
          <w:szCs w:val="28"/>
        </w:rPr>
        <w:t>сумме 61 800,00</w:t>
      </w:r>
      <w:r>
        <w:rPr>
          <w:sz w:val="28"/>
          <w:szCs w:val="28"/>
        </w:rPr>
        <w:t xml:space="preserve"> руб.</w:t>
      </w:r>
    </w:p>
    <w:p w:rsidR="00580F43" w:rsidRDefault="00580F43" w:rsidP="00580F43">
      <w:pPr>
        <w:ind w:right="-1"/>
        <w:jc w:val="both"/>
        <w:rPr>
          <w:sz w:val="28"/>
          <w:szCs w:val="28"/>
        </w:rPr>
      </w:pPr>
    </w:p>
    <w:p w:rsidR="00817429" w:rsidRDefault="00817429" w:rsidP="00580F43">
      <w:pPr>
        <w:ind w:right="-1"/>
        <w:jc w:val="both"/>
        <w:rPr>
          <w:sz w:val="28"/>
          <w:szCs w:val="28"/>
        </w:rPr>
      </w:pPr>
    </w:p>
    <w:p w:rsidR="00580F43" w:rsidRDefault="009A59A3" w:rsidP="00580F4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F43">
        <w:rPr>
          <w:sz w:val="28"/>
          <w:szCs w:val="28"/>
        </w:rPr>
        <w:t>3</w:t>
      </w:r>
      <w:r w:rsidR="00580F43" w:rsidRPr="003D3491">
        <w:rPr>
          <w:sz w:val="28"/>
          <w:szCs w:val="28"/>
        </w:rPr>
        <w:t>.Другие нарушения:</w:t>
      </w:r>
    </w:p>
    <w:p w:rsidR="00580F43" w:rsidRPr="007D33A5" w:rsidRDefault="009A59A3" w:rsidP="00580F43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F43">
        <w:rPr>
          <w:sz w:val="28"/>
          <w:szCs w:val="28"/>
        </w:rPr>
        <w:t>3.1. Положение о материальном стимулировании работников учреждения,</w:t>
      </w:r>
      <w:r>
        <w:rPr>
          <w:sz w:val="28"/>
          <w:szCs w:val="28"/>
        </w:rPr>
        <w:t xml:space="preserve"> </w:t>
      </w:r>
      <w:r w:rsidR="00580F43">
        <w:rPr>
          <w:sz w:val="28"/>
          <w:szCs w:val="28"/>
        </w:rPr>
        <w:t xml:space="preserve">утвержденное приказом директора  от  27.05.2016 № 213, </w:t>
      </w:r>
      <w:r w:rsidR="00580F43" w:rsidRPr="007D33A5">
        <w:rPr>
          <w:sz w:val="28"/>
          <w:szCs w:val="28"/>
        </w:rPr>
        <w:t>показало, что оно не содержит  последующих изменений, внесенных в постановление администрации города  Ульяновска от 18.03.2014 № 1140 (ред. от  08.10.2018 №</w:t>
      </w:r>
      <w:hyperlink r:id="rId7" w:history="1">
        <w:r w:rsidR="00580F43" w:rsidRPr="007D33A5">
          <w:rPr>
            <w:sz w:val="28"/>
            <w:szCs w:val="28"/>
          </w:rPr>
          <w:t xml:space="preserve"> 2049 </w:t>
        </w:r>
      </w:hyperlink>
      <w:r w:rsidR="00580F43" w:rsidRPr="007D33A5">
        <w:rPr>
          <w:sz w:val="28"/>
          <w:szCs w:val="28"/>
        </w:rPr>
        <w:t>) «Об утверждении Положения об отраслевой системе оплаты труда работников муниципальных образовательных организаций муниципального образования  «город Ульяновск».</w:t>
      </w:r>
    </w:p>
    <w:p w:rsidR="00580F43" w:rsidRPr="004E29C2" w:rsidRDefault="009A59A3" w:rsidP="00580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0F43">
        <w:rPr>
          <w:sz w:val="28"/>
          <w:szCs w:val="28"/>
        </w:rPr>
        <w:t>3.2</w:t>
      </w:r>
      <w:r w:rsidR="00580F43" w:rsidRPr="004E29C2">
        <w:rPr>
          <w:sz w:val="28"/>
          <w:szCs w:val="28"/>
        </w:rPr>
        <w:t xml:space="preserve">. В состав комиссии не входят работники  учебно-вспомогательного персонала  и обслуживающего персонала. </w:t>
      </w:r>
    </w:p>
    <w:p w:rsidR="00580F43" w:rsidRPr="009A59A3" w:rsidRDefault="009A59A3" w:rsidP="00580F4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0F43">
        <w:rPr>
          <w:sz w:val="28"/>
          <w:szCs w:val="28"/>
        </w:rPr>
        <w:t>3.3.</w:t>
      </w:r>
      <w:r w:rsidR="00580F43" w:rsidRPr="003D3491">
        <w:rPr>
          <w:sz w:val="28"/>
          <w:szCs w:val="28"/>
        </w:rPr>
        <w:t xml:space="preserve"> МБОУ СШ № 6 не представлен проверке Первоначальный план  финансово - хозяйственной деятельности муниципального учреждения на 2018  год</w:t>
      </w:r>
      <w:r w:rsidR="00580F43">
        <w:rPr>
          <w:sz w:val="28"/>
          <w:szCs w:val="28"/>
        </w:rPr>
        <w:t xml:space="preserve">, </w:t>
      </w:r>
      <w:r w:rsidR="00580F43" w:rsidRPr="009A59A3">
        <w:rPr>
          <w:sz w:val="28"/>
          <w:szCs w:val="28"/>
        </w:rPr>
        <w:t>что является нарушением приказа Министерства финансов Российской Федерации от 28.07.2010 №81н «О требованиях к плану финансово-хозяйственного деятельности государственного (муниципального) учреждения» (с изменениями и дополнениями).</w:t>
      </w:r>
    </w:p>
    <w:p w:rsidR="00580F43" w:rsidRPr="003D3491" w:rsidRDefault="009A59A3" w:rsidP="00580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0F43">
        <w:rPr>
          <w:sz w:val="28"/>
          <w:szCs w:val="28"/>
        </w:rPr>
        <w:t>3.4</w:t>
      </w:r>
      <w:r w:rsidR="00580F43" w:rsidRPr="003D3491">
        <w:rPr>
          <w:sz w:val="28"/>
          <w:szCs w:val="28"/>
        </w:rPr>
        <w:t xml:space="preserve">. В нарушение п.4.  Постановления № 1140, в приказах МБОУ СШ  № 6  не указано наименование  стимулирующей выплаты, утвержденной Положением учреждения. </w:t>
      </w:r>
    </w:p>
    <w:p w:rsidR="00580F43" w:rsidRPr="003D3491" w:rsidRDefault="009A59A3" w:rsidP="00580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0F43">
        <w:rPr>
          <w:sz w:val="28"/>
          <w:szCs w:val="28"/>
        </w:rPr>
        <w:t>3.5</w:t>
      </w:r>
      <w:r w:rsidR="00580F43" w:rsidRPr="003D3491">
        <w:rPr>
          <w:sz w:val="28"/>
          <w:szCs w:val="28"/>
        </w:rPr>
        <w:t xml:space="preserve">. Средняя заработная плата педагогических работников в 2018 году составила  </w:t>
      </w:r>
      <w:r w:rsidR="00580F43" w:rsidRPr="003D3491">
        <w:rPr>
          <w:b/>
          <w:sz w:val="28"/>
          <w:szCs w:val="28"/>
        </w:rPr>
        <w:t>22800,00 руб.,</w:t>
      </w:r>
      <w:r w:rsidR="00580F43" w:rsidRPr="003D3491">
        <w:rPr>
          <w:sz w:val="28"/>
          <w:szCs w:val="28"/>
        </w:rPr>
        <w:t xml:space="preserve">  из них учителя 24260,00 руб.,  что </w:t>
      </w:r>
      <w:r w:rsidR="00580F43" w:rsidRPr="003D3491">
        <w:rPr>
          <w:b/>
          <w:sz w:val="28"/>
          <w:szCs w:val="28"/>
        </w:rPr>
        <w:t>ниже</w:t>
      </w:r>
      <w:r w:rsidR="00580F43" w:rsidRPr="003D3491">
        <w:rPr>
          <w:sz w:val="28"/>
          <w:szCs w:val="28"/>
        </w:rPr>
        <w:t xml:space="preserve"> индикативного показателя уровня среднемесячной заработной платы педагогических работников, согласно Указа Президента Российской Федерации от 07.05.2012 № 597 «О мероприятиях по реализации государственной политики» и от 01.06.2012 № 761 «О национальной стратегии действий в интересах детей на 2012-2017 годы» исогласно прогнозным показателям письма Министерства образования и науки Ульяновской области от  14.02.2018  № 73-ИОГВ-01/977  в части доведения среднемесячной заработной платы педагогических  работников общеобразовательных организаций до средней заработной платы в сфере общего образования в   2018 году до </w:t>
      </w:r>
      <w:r w:rsidR="00580F43" w:rsidRPr="003D3491">
        <w:rPr>
          <w:b/>
          <w:i/>
          <w:sz w:val="28"/>
          <w:szCs w:val="28"/>
        </w:rPr>
        <w:t>24557,00 руб</w:t>
      </w:r>
      <w:r w:rsidR="00580F43" w:rsidRPr="003D3491">
        <w:rPr>
          <w:sz w:val="28"/>
          <w:szCs w:val="28"/>
        </w:rPr>
        <w:t xml:space="preserve">.  </w:t>
      </w:r>
    </w:p>
    <w:p w:rsidR="00580F43" w:rsidRPr="003D3491" w:rsidRDefault="009A59A3" w:rsidP="00580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0F43">
        <w:rPr>
          <w:sz w:val="28"/>
          <w:szCs w:val="28"/>
        </w:rPr>
        <w:t>3.6</w:t>
      </w:r>
      <w:r w:rsidR="00580F43" w:rsidRPr="003D3491">
        <w:rPr>
          <w:sz w:val="28"/>
          <w:szCs w:val="28"/>
        </w:rPr>
        <w:t>. В  приказах  стимулирующий фонд оплаты не указывался  раздельно по областному бюджету и по городскому бюджету. Размер труда и размер денежного веса балла  стимулирующей части ФОТ, подлежащий распределению,  главным бухгалтером  в комиссию письменно не представлялось.</w:t>
      </w:r>
    </w:p>
    <w:p w:rsidR="00580F43" w:rsidRPr="003D3491" w:rsidRDefault="009A59A3" w:rsidP="00580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F43">
        <w:rPr>
          <w:sz w:val="28"/>
          <w:szCs w:val="28"/>
        </w:rPr>
        <w:t>3.7</w:t>
      </w:r>
      <w:r w:rsidR="00580F43" w:rsidRPr="003D3491">
        <w:rPr>
          <w:sz w:val="28"/>
          <w:szCs w:val="28"/>
        </w:rPr>
        <w:t xml:space="preserve">.Установлено  расхождение по выплатам стимулирующего характера за период с 01.01.2018 по 31.12.2018 года между плановыми и фактическими выплатами составило: по областному бюджету - (- 1783,0 тыс. руб.), что превышает на 59% от плановых выплат, по городскому бюджету - (- 220,8 тыс. руб.), что превышает на 89% от плановых выплат. </w:t>
      </w:r>
    </w:p>
    <w:p w:rsidR="00580F43" w:rsidRPr="008E210C" w:rsidRDefault="009A59A3" w:rsidP="00580F43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0F43">
        <w:rPr>
          <w:sz w:val="28"/>
          <w:szCs w:val="28"/>
        </w:rPr>
        <w:t>3.8. У</w:t>
      </w:r>
      <w:r w:rsidR="00580F43" w:rsidRPr="008E210C">
        <w:rPr>
          <w:sz w:val="28"/>
          <w:szCs w:val="28"/>
        </w:rPr>
        <w:t>становлена недоплата</w:t>
      </w:r>
      <w:r>
        <w:rPr>
          <w:sz w:val="28"/>
          <w:szCs w:val="28"/>
        </w:rPr>
        <w:t xml:space="preserve"> </w:t>
      </w:r>
      <w:r w:rsidR="00580F43">
        <w:rPr>
          <w:sz w:val="28"/>
          <w:szCs w:val="28"/>
        </w:rPr>
        <w:t xml:space="preserve">директору с 01.01.2018 по 31.12.2018 </w:t>
      </w:r>
      <w:r w:rsidR="00580F43" w:rsidRPr="008E210C">
        <w:rPr>
          <w:sz w:val="28"/>
          <w:szCs w:val="28"/>
        </w:rPr>
        <w:t xml:space="preserve">за совмещение профессий 0,5 ставки по должности заместителя директора  по информационно-коммуникационным технологиям в сумме </w:t>
      </w:r>
      <w:r w:rsidR="00580F43">
        <w:rPr>
          <w:b/>
          <w:sz w:val="28"/>
          <w:szCs w:val="28"/>
        </w:rPr>
        <w:t>5233,85</w:t>
      </w:r>
      <w:r w:rsidR="00580F43" w:rsidRPr="00DB46FB">
        <w:rPr>
          <w:b/>
          <w:sz w:val="28"/>
          <w:szCs w:val="28"/>
        </w:rPr>
        <w:t xml:space="preserve"> руб. (</w:t>
      </w:r>
      <w:r w:rsidR="00580F43" w:rsidRPr="008E210C">
        <w:rPr>
          <w:sz w:val="28"/>
          <w:szCs w:val="28"/>
        </w:rPr>
        <w:t xml:space="preserve">январь  </w:t>
      </w:r>
      <w:r w:rsidR="00580F43">
        <w:rPr>
          <w:sz w:val="28"/>
          <w:szCs w:val="28"/>
        </w:rPr>
        <w:lastRenderedPageBreak/>
        <w:t>2504,00</w:t>
      </w:r>
      <w:r w:rsidR="00580F43" w:rsidRPr="008E210C">
        <w:rPr>
          <w:sz w:val="28"/>
          <w:szCs w:val="28"/>
        </w:rPr>
        <w:t xml:space="preserve"> руб.; февраль 416,56 руб.; март 416,56 руб.; апрель 299,92 руб.; </w:t>
      </w:r>
      <w:r w:rsidR="00580F43">
        <w:rPr>
          <w:sz w:val="28"/>
          <w:szCs w:val="28"/>
        </w:rPr>
        <w:t xml:space="preserve">май </w:t>
      </w:r>
      <w:r w:rsidR="00580F43" w:rsidRPr="008E210C">
        <w:rPr>
          <w:sz w:val="28"/>
          <w:szCs w:val="28"/>
        </w:rPr>
        <w:t xml:space="preserve">347,13 руб.; </w:t>
      </w:r>
      <w:r w:rsidR="00580F43">
        <w:rPr>
          <w:sz w:val="28"/>
          <w:szCs w:val="28"/>
        </w:rPr>
        <w:t xml:space="preserve">июнь </w:t>
      </w:r>
      <w:r w:rsidR="00580F43" w:rsidRPr="008E210C">
        <w:rPr>
          <w:sz w:val="28"/>
          <w:szCs w:val="28"/>
        </w:rPr>
        <w:t xml:space="preserve">416,56 руб.; </w:t>
      </w:r>
      <w:r w:rsidR="00580F43">
        <w:rPr>
          <w:sz w:val="28"/>
          <w:szCs w:val="28"/>
        </w:rPr>
        <w:t xml:space="preserve">июль </w:t>
      </w:r>
      <w:r w:rsidR="00580F43" w:rsidRPr="008E210C">
        <w:rPr>
          <w:sz w:val="28"/>
          <w:szCs w:val="28"/>
        </w:rPr>
        <w:t xml:space="preserve">416,56 руб.; </w:t>
      </w:r>
      <w:r w:rsidR="00580F43">
        <w:rPr>
          <w:sz w:val="28"/>
          <w:szCs w:val="28"/>
        </w:rPr>
        <w:t xml:space="preserve"> август </w:t>
      </w:r>
      <w:r w:rsidR="00580F43" w:rsidRPr="008E210C">
        <w:rPr>
          <w:sz w:val="28"/>
          <w:szCs w:val="28"/>
        </w:rPr>
        <w:t xml:space="preserve">416,56 руб.).      </w:t>
      </w:r>
    </w:p>
    <w:p w:rsidR="00CC3F38" w:rsidRDefault="00CC3F38" w:rsidP="00580F43">
      <w:pPr>
        <w:tabs>
          <w:tab w:val="left" w:pos="9180"/>
        </w:tabs>
        <w:jc w:val="both"/>
        <w:rPr>
          <w:sz w:val="28"/>
          <w:szCs w:val="28"/>
        </w:rPr>
      </w:pPr>
    </w:p>
    <w:p w:rsidR="00FB06F5" w:rsidRPr="000F525D" w:rsidRDefault="00FB06F5" w:rsidP="00CC3F38">
      <w:pPr>
        <w:jc w:val="both"/>
        <w:rPr>
          <w:b/>
          <w:sz w:val="28"/>
          <w:szCs w:val="28"/>
          <w:u w:val="single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FB06F5" w:rsidRPr="00E83074" w:rsidTr="000136CD">
        <w:trPr>
          <w:trHeight w:val="444"/>
        </w:trPr>
        <w:tc>
          <w:tcPr>
            <w:tcW w:w="9781" w:type="dxa"/>
          </w:tcPr>
          <w:p w:rsidR="00FB06F5" w:rsidRPr="00FB06F5" w:rsidRDefault="009A59A3" w:rsidP="00FB06F5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FB06F5" w:rsidRPr="00E8307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FB06F5" w:rsidRPr="00E83074" w:rsidRDefault="00FB06F5" w:rsidP="000136CD">
            <w:pPr>
              <w:jc w:val="both"/>
              <w:rPr>
                <w:sz w:val="28"/>
                <w:szCs w:val="28"/>
                <w:highlight w:val="yellow"/>
              </w:rPr>
            </w:pPr>
            <w:r w:rsidRPr="00E83074">
              <w:rPr>
                <w:sz w:val="28"/>
                <w:szCs w:val="28"/>
              </w:rPr>
              <w:t>контрольно – ревизионного</w:t>
            </w:r>
            <w:r w:rsidR="009A59A3">
              <w:rPr>
                <w:sz w:val="28"/>
                <w:szCs w:val="28"/>
              </w:rPr>
              <w:t xml:space="preserve"> отдела</w:t>
            </w:r>
          </w:p>
          <w:p w:rsidR="00FB06F5" w:rsidRPr="00E83074" w:rsidRDefault="00FB06F5" w:rsidP="009A59A3">
            <w:pPr>
              <w:tabs>
                <w:tab w:val="left" w:pos="0"/>
              </w:tabs>
              <w:spacing w:line="18" w:lineRule="atLeast"/>
              <w:ind w:right="-108"/>
              <w:rPr>
                <w:sz w:val="28"/>
                <w:szCs w:val="28"/>
              </w:rPr>
            </w:pPr>
            <w:r w:rsidRPr="00E83074">
              <w:rPr>
                <w:sz w:val="28"/>
                <w:szCs w:val="28"/>
              </w:rPr>
              <w:t xml:space="preserve">Управления образования                                                      </w:t>
            </w:r>
            <w:r w:rsidR="009A59A3">
              <w:rPr>
                <w:sz w:val="28"/>
                <w:szCs w:val="28"/>
              </w:rPr>
              <w:t xml:space="preserve">             Н.А.Тюрина</w:t>
            </w:r>
          </w:p>
        </w:tc>
        <w:tc>
          <w:tcPr>
            <w:tcW w:w="3827" w:type="dxa"/>
            <w:vAlign w:val="bottom"/>
          </w:tcPr>
          <w:p w:rsidR="00FB06F5" w:rsidRPr="00E83074" w:rsidRDefault="00FB06F5" w:rsidP="000136CD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B06F5" w:rsidRPr="00E83074" w:rsidRDefault="00FB06F5" w:rsidP="000136CD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C3F38" w:rsidRDefault="00CC3F38" w:rsidP="00FB06F5">
      <w:pPr>
        <w:jc w:val="both"/>
        <w:rPr>
          <w:sz w:val="28"/>
          <w:szCs w:val="28"/>
        </w:rPr>
      </w:pPr>
    </w:p>
    <w:p w:rsidR="00CC3F38" w:rsidRPr="00E83074" w:rsidRDefault="00CC3F38" w:rsidP="0054772B">
      <w:pPr>
        <w:ind w:firstLine="708"/>
        <w:jc w:val="both"/>
        <w:rPr>
          <w:sz w:val="28"/>
          <w:szCs w:val="28"/>
        </w:rPr>
      </w:pPr>
    </w:p>
    <w:p w:rsidR="0054772B" w:rsidRPr="00CC3F38" w:rsidRDefault="0054772B" w:rsidP="00E83074">
      <w:pPr>
        <w:jc w:val="center"/>
        <w:rPr>
          <w:sz w:val="28"/>
          <w:szCs w:val="28"/>
          <w:highlight w:val="yellow"/>
        </w:rPr>
      </w:pPr>
    </w:p>
    <w:p w:rsidR="0054772B" w:rsidRPr="00E83074" w:rsidRDefault="0054772B" w:rsidP="0054772B">
      <w:pPr>
        <w:ind w:firstLine="708"/>
        <w:jc w:val="both"/>
        <w:rPr>
          <w:sz w:val="28"/>
          <w:szCs w:val="28"/>
        </w:rPr>
      </w:pPr>
    </w:p>
    <w:tbl>
      <w:tblPr>
        <w:tblW w:w="6095" w:type="dxa"/>
        <w:tblInd w:w="-34" w:type="dxa"/>
        <w:tblLayout w:type="fixed"/>
        <w:tblLook w:val="04A0"/>
      </w:tblPr>
      <w:tblGrid>
        <w:gridCol w:w="3827"/>
        <w:gridCol w:w="2268"/>
      </w:tblGrid>
      <w:tr w:rsidR="00FB06F5" w:rsidRPr="00E83074" w:rsidTr="00FB06F5">
        <w:trPr>
          <w:trHeight w:val="444"/>
        </w:trPr>
        <w:tc>
          <w:tcPr>
            <w:tcW w:w="3827" w:type="dxa"/>
            <w:vAlign w:val="bottom"/>
          </w:tcPr>
          <w:p w:rsidR="00FB06F5" w:rsidRPr="00E83074" w:rsidRDefault="00FB06F5" w:rsidP="000136CD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B06F5" w:rsidRPr="00E83074" w:rsidRDefault="00FB06F5" w:rsidP="000136CD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4772B" w:rsidRPr="00E83074" w:rsidRDefault="0054772B" w:rsidP="0054772B">
      <w:pPr>
        <w:pStyle w:val="a6"/>
        <w:spacing w:line="18" w:lineRule="atLeast"/>
        <w:ind w:left="0"/>
        <w:jc w:val="both"/>
        <w:rPr>
          <w:rFonts w:ascii="Times New Roman" w:hAnsi="Times New Roman"/>
        </w:rPr>
      </w:pPr>
    </w:p>
    <w:p w:rsidR="00A1640A" w:rsidRPr="00E83074" w:rsidRDefault="00A1640A"/>
    <w:sectPr w:rsidR="00A1640A" w:rsidRPr="00E83074" w:rsidSect="00110E51">
      <w:headerReference w:type="even" r:id="rId8"/>
      <w:headerReference w:type="default" r:id="rId9"/>
      <w:headerReference w:type="first" r:id="rId10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D45" w:rsidRDefault="009A1D45">
      <w:r>
        <w:separator/>
      </w:r>
    </w:p>
  </w:endnote>
  <w:endnote w:type="continuationSeparator" w:id="1">
    <w:p w:rsidR="009A1D45" w:rsidRDefault="009A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D45" w:rsidRDefault="009A1D45">
      <w:r>
        <w:separator/>
      </w:r>
    </w:p>
  </w:footnote>
  <w:footnote w:type="continuationSeparator" w:id="1">
    <w:p w:rsidR="009A1D45" w:rsidRDefault="009A1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34270D" w:rsidP="00486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6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931" w:rsidRDefault="009A59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34270D">
    <w:pPr>
      <w:pStyle w:val="a3"/>
      <w:jc w:val="center"/>
    </w:pPr>
    <w:r>
      <w:fldChar w:fldCharType="begin"/>
    </w:r>
    <w:r w:rsidR="00FB06F5">
      <w:instrText xml:space="preserve"> PAGE   \* MERGEFORMAT </w:instrText>
    </w:r>
    <w:r>
      <w:fldChar w:fldCharType="separate"/>
    </w:r>
    <w:r w:rsidR="009A59A3">
      <w:rPr>
        <w:noProof/>
      </w:rPr>
      <w:t>2</w:t>
    </w:r>
    <w:r>
      <w:fldChar w:fldCharType="end"/>
    </w:r>
  </w:p>
  <w:p w:rsidR="00FF0931" w:rsidRDefault="009A59A3" w:rsidP="00F24C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9A59A3" w:rsidP="00D64F6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7DC"/>
    <w:multiLevelType w:val="hybridMultilevel"/>
    <w:tmpl w:val="C8B67AE0"/>
    <w:lvl w:ilvl="0" w:tplc="A72A7C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8C3"/>
    <w:rsid w:val="00047957"/>
    <w:rsid w:val="0008195D"/>
    <w:rsid w:val="000D65A5"/>
    <w:rsid w:val="000E6681"/>
    <w:rsid w:val="00107996"/>
    <w:rsid w:val="001551D2"/>
    <w:rsid w:val="001A70A7"/>
    <w:rsid w:val="001B5C95"/>
    <w:rsid w:val="001D293E"/>
    <w:rsid w:val="00206994"/>
    <w:rsid w:val="002619AA"/>
    <w:rsid w:val="0029017B"/>
    <w:rsid w:val="0029769A"/>
    <w:rsid w:val="00302A99"/>
    <w:rsid w:val="00340BBA"/>
    <w:rsid w:val="0034270D"/>
    <w:rsid w:val="00342ED8"/>
    <w:rsid w:val="003549A3"/>
    <w:rsid w:val="00385BD2"/>
    <w:rsid w:val="003A1090"/>
    <w:rsid w:val="004176BB"/>
    <w:rsid w:val="0045153D"/>
    <w:rsid w:val="00470816"/>
    <w:rsid w:val="0048429F"/>
    <w:rsid w:val="004924F1"/>
    <w:rsid w:val="00497FB4"/>
    <w:rsid w:val="004B5C15"/>
    <w:rsid w:val="004B6448"/>
    <w:rsid w:val="004D4699"/>
    <w:rsid w:val="004F6363"/>
    <w:rsid w:val="00527001"/>
    <w:rsid w:val="00544C80"/>
    <w:rsid w:val="0054772B"/>
    <w:rsid w:val="00580F43"/>
    <w:rsid w:val="005D51C7"/>
    <w:rsid w:val="00602C28"/>
    <w:rsid w:val="0062091C"/>
    <w:rsid w:val="00625A0C"/>
    <w:rsid w:val="0065329F"/>
    <w:rsid w:val="00693942"/>
    <w:rsid w:val="006941D5"/>
    <w:rsid w:val="006E7BA2"/>
    <w:rsid w:val="006F7A20"/>
    <w:rsid w:val="00711D5E"/>
    <w:rsid w:val="00726209"/>
    <w:rsid w:val="007D346F"/>
    <w:rsid w:val="007D6993"/>
    <w:rsid w:val="007E08CF"/>
    <w:rsid w:val="007E3A91"/>
    <w:rsid w:val="007E3E49"/>
    <w:rsid w:val="00817429"/>
    <w:rsid w:val="00825FC9"/>
    <w:rsid w:val="008349BD"/>
    <w:rsid w:val="00846D70"/>
    <w:rsid w:val="00855A26"/>
    <w:rsid w:val="00860D0E"/>
    <w:rsid w:val="008664EC"/>
    <w:rsid w:val="00886CE9"/>
    <w:rsid w:val="00891F35"/>
    <w:rsid w:val="00892180"/>
    <w:rsid w:val="008A4CE6"/>
    <w:rsid w:val="008A7C76"/>
    <w:rsid w:val="008A7D2B"/>
    <w:rsid w:val="008E33AF"/>
    <w:rsid w:val="00961675"/>
    <w:rsid w:val="00965051"/>
    <w:rsid w:val="009726C7"/>
    <w:rsid w:val="009A1D45"/>
    <w:rsid w:val="009A59A3"/>
    <w:rsid w:val="009F108D"/>
    <w:rsid w:val="00A142EC"/>
    <w:rsid w:val="00A1640A"/>
    <w:rsid w:val="00A26548"/>
    <w:rsid w:val="00A27089"/>
    <w:rsid w:val="00A40012"/>
    <w:rsid w:val="00A87EF3"/>
    <w:rsid w:val="00A94A04"/>
    <w:rsid w:val="00A95F79"/>
    <w:rsid w:val="00A96B4E"/>
    <w:rsid w:val="00AB1B16"/>
    <w:rsid w:val="00AB1CB0"/>
    <w:rsid w:val="00AB1CE8"/>
    <w:rsid w:val="00AD36C8"/>
    <w:rsid w:val="00AD44DB"/>
    <w:rsid w:val="00AF6292"/>
    <w:rsid w:val="00B258C3"/>
    <w:rsid w:val="00BD5C40"/>
    <w:rsid w:val="00BF7811"/>
    <w:rsid w:val="00C075AB"/>
    <w:rsid w:val="00C17C4C"/>
    <w:rsid w:val="00C54117"/>
    <w:rsid w:val="00C76777"/>
    <w:rsid w:val="00C82322"/>
    <w:rsid w:val="00CC3F38"/>
    <w:rsid w:val="00CE5DC1"/>
    <w:rsid w:val="00D60289"/>
    <w:rsid w:val="00DB4487"/>
    <w:rsid w:val="00DE3E12"/>
    <w:rsid w:val="00E2023D"/>
    <w:rsid w:val="00E36AB0"/>
    <w:rsid w:val="00E72C66"/>
    <w:rsid w:val="00E808EA"/>
    <w:rsid w:val="00E83074"/>
    <w:rsid w:val="00E87A86"/>
    <w:rsid w:val="00F7538E"/>
    <w:rsid w:val="00F85E00"/>
    <w:rsid w:val="00F96B3F"/>
    <w:rsid w:val="00FB06F5"/>
    <w:rsid w:val="00FC6A7E"/>
    <w:rsid w:val="00FF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77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4772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54772B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54772B"/>
  </w:style>
  <w:style w:type="paragraph" w:styleId="a6">
    <w:name w:val="List Paragraph"/>
    <w:basedOn w:val="a"/>
    <w:uiPriority w:val="34"/>
    <w:qFormat/>
    <w:rsid w:val="00547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54772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72B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580F43"/>
    <w:pPr>
      <w:widowControl w:val="0"/>
      <w:suppressAutoHyphens/>
      <w:autoSpaceDE w:val="0"/>
      <w:spacing w:after="120"/>
      <w:ind w:left="283"/>
    </w:pPr>
    <w:rPr>
      <w:rFonts w:cs="Calibri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80F43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92C03E7CE797DA40615A459A58E13A34E594BA7C824C2285FD67E94486D778934497827D6C5E21AE9B1252368A2E863F577732EE8F87115AF67AwA1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 12</cp:lastModifiedBy>
  <cp:revision>10</cp:revision>
  <dcterms:created xsi:type="dcterms:W3CDTF">2019-06-07T04:28:00Z</dcterms:created>
  <dcterms:modified xsi:type="dcterms:W3CDTF">2019-06-07T06:34:00Z</dcterms:modified>
</cp:coreProperties>
</file>