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AF" w:rsidRDefault="00CA2FA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A2FAF" w:rsidRDefault="00CA2FAF">
      <w:pPr>
        <w:pStyle w:val="ConsPlusNormal"/>
        <w:jc w:val="both"/>
        <w:outlineLvl w:val="0"/>
      </w:pPr>
    </w:p>
    <w:p w:rsidR="00CA2FAF" w:rsidRDefault="00CA2FAF">
      <w:pPr>
        <w:pStyle w:val="ConsPlusTitle"/>
        <w:jc w:val="center"/>
        <w:outlineLvl w:val="0"/>
      </w:pPr>
      <w:r>
        <w:t>ГУБЕРНАТОР УЛЬЯНОВСКОЙ ОБЛАСТИ</w:t>
      </w:r>
    </w:p>
    <w:p w:rsidR="00CA2FAF" w:rsidRDefault="00CA2FAF">
      <w:pPr>
        <w:pStyle w:val="ConsPlusTitle"/>
        <w:jc w:val="center"/>
      </w:pPr>
    </w:p>
    <w:p w:rsidR="00CA2FAF" w:rsidRDefault="00CA2FAF">
      <w:pPr>
        <w:pStyle w:val="ConsPlusTitle"/>
        <w:jc w:val="center"/>
      </w:pPr>
      <w:r>
        <w:t>ПОСТАНОВЛЕНИЕ</w:t>
      </w:r>
    </w:p>
    <w:p w:rsidR="00CA2FAF" w:rsidRDefault="00CA2FAF">
      <w:pPr>
        <w:pStyle w:val="ConsPlusTitle"/>
        <w:jc w:val="center"/>
      </w:pPr>
      <w:r>
        <w:t>от 7 мая 2013 г. N 77</w:t>
      </w:r>
    </w:p>
    <w:p w:rsidR="00CA2FAF" w:rsidRDefault="00CA2FAF">
      <w:pPr>
        <w:pStyle w:val="ConsPlusTitle"/>
        <w:jc w:val="center"/>
      </w:pPr>
    </w:p>
    <w:p w:rsidR="00CA2FAF" w:rsidRDefault="00CA2FAF">
      <w:pPr>
        <w:pStyle w:val="ConsPlusTitle"/>
        <w:jc w:val="center"/>
      </w:pPr>
      <w:r>
        <w:t>ОБ УТВЕРЖДЕНИИ ТРЕБОВАНИЙ К ФОРМИРОВАНИЮ ПЕРЕЧНЯ</w:t>
      </w:r>
    </w:p>
    <w:p w:rsidR="00CA2FAF" w:rsidRDefault="00CA2FAF">
      <w:pPr>
        <w:pStyle w:val="ConsPlusTitle"/>
        <w:jc w:val="center"/>
      </w:pPr>
      <w:r>
        <w:t>ДОЛЖНОСТЕЙ ГОСУДАРСТВЕННОЙ ГРАЖДАНСКОЙ СЛУЖБЫ</w:t>
      </w:r>
    </w:p>
    <w:p w:rsidR="00CA2FAF" w:rsidRDefault="00CA2FAF">
      <w:pPr>
        <w:pStyle w:val="ConsPlusTitle"/>
        <w:jc w:val="center"/>
      </w:pPr>
      <w:r>
        <w:t>УЛЬЯНОВСКОЙ ОБЛАСТИ, ПРИ ЗАМЕЩЕНИИ КОТОРЫХ</w:t>
      </w:r>
    </w:p>
    <w:p w:rsidR="00CA2FAF" w:rsidRDefault="00CA2FAF">
      <w:pPr>
        <w:pStyle w:val="ConsPlusTitle"/>
        <w:jc w:val="center"/>
      </w:pPr>
      <w:r>
        <w:t xml:space="preserve">ГОСУДАРСТВЕННЫЕ ГРАЖДАНСКИЕ СЛУЖАЩИЕ </w:t>
      </w:r>
      <w:proofErr w:type="gramStart"/>
      <w:r>
        <w:t>УЛЬЯНОВСКОЙ</w:t>
      </w:r>
      <w:proofErr w:type="gramEnd"/>
    </w:p>
    <w:p w:rsidR="00CA2FAF" w:rsidRDefault="00CA2FAF">
      <w:pPr>
        <w:pStyle w:val="ConsPlusTitle"/>
        <w:jc w:val="center"/>
      </w:pPr>
      <w:r>
        <w:t>ОБЛАСТИ ОБЯЗАНЫ ПРЕДСТАВЛЯТЬ СВЕДЕНИЯ О СВОИХ ДОХОДАХ,</w:t>
      </w:r>
    </w:p>
    <w:p w:rsidR="00CA2FAF" w:rsidRDefault="00CA2FAF">
      <w:pPr>
        <w:pStyle w:val="ConsPlusTitle"/>
        <w:jc w:val="center"/>
      </w:pPr>
      <w:r>
        <w:t xml:space="preserve">РАСХОДАХ, ОБ ИМУЩЕСТВЕ И ОБЯЗАТЕЛЬСТВАХ </w:t>
      </w:r>
      <w:proofErr w:type="gramStart"/>
      <w:r>
        <w:t>ИМУЩЕСТВЕННОГО</w:t>
      </w:r>
      <w:proofErr w:type="gramEnd"/>
    </w:p>
    <w:p w:rsidR="00CA2FAF" w:rsidRDefault="00CA2FAF">
      <w:pPr>
        <w:pStyle w:val="ConsPlusTitle"/>
        <w:jc w:val="center"/>
      </w:pPr>
      <w:r>
        <w:t>ХАРАКТЕРА, А ТАКЖЕ СВЕДЕНИЯ О ДОХОДАХ, РАСХОДАХ,</w:t>
      </w:r>
    </w:p>
    <w:p w:rsidR="00CA2FAF" w:rsidRDefault="00CA2FAF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CA2FAF" w:rsidRDefault="00CA2FAF">
      <w:pPr>
        <w:pStyle w:val="ConsPlusTitle"/>
        <w:jc w:val="center"/>
      </w:pPr>
      <w:r>
        <w:t>СВОИХ СУПРУГИ (СУПРУГА) И НЕСОВЕРШЕННОЛЕТНИХ ДЕТЕЙ</w:t>
      </w:r>
    </w:p>
    <w:p w:rsidR="00CA2FAF" w:rsidRDefault="00CA2FA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A2FA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A2FAF" w:rsidRDefault="00CA2F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2FAF" w:rsidRDefault="00CA2FA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Ульяновской области</w:t>
            </w:r>
            <w:proofErr w:type="gramEnd"/>
          </w:p>
          <w:p w:rsidR="00CA2FAF" w:rsidRDefault="00CA2F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20.03.2014 </w:t>
            </w:r>
            <w:hyperlink r:id="rId5" w:history="1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 xml:space="preserve">, от 18.03.2015 </w:t>
            </w:r>
            <w:hyperlink r:id="rId6" w:history="1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A2FAF" w:rsidRDefault="00CA2FAF">
      <w:pPr>
        <w:pStyle w:val="ConsPlusNormal"/>
        <w:jc w:val="center"/>
      </w:pPr>
    </w:p>
    <w:p w:rsidR="00CA2FAF" w:rsidRDefault="00CA2FAF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7" w:history="1">
        <w:r>
          <w:rPr>
            <w:color w:val="0000FF"/>
          </w:rPr>
          <w:t>статьями 8</w:t>
        </w:r>
      </w:hyperlink>
      <w:r>
        <w:t xml:space="preserve"> и </w:t>
      </w:r>
      <w:hyperlink r:id="rId8" w:history="1">
        <w:r>
          <w:rPr>
            <w:color w:val="0000FF"/>
          </w:rPr>
          <w:t>8.1</w:t>
        </w:r>
      </w:hyperlink>
      <w:r>
        <w:t xml:space="preserve"> Федерального закона от 25.12.2008 N 273-ФЗ "О противодействии коррупции",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03.12.2012 N 230-ФЗ "О контроле за соответствием расходов лиц, замещающих государственные должности, и иных лиц их доходам", руководствуясь </w:t>
      </w:r>
      <w:hyperlink r:id="rId10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18.05.2009 N 557 "Об утверждении перечня должностей федеральной государственной службы, при назначении на которые граждане и при замещении</w:t>
      </w:r>
      <w:proofErr w:type="gramEnd"/>
      <w:r>
        <w:t xml:space="preserve">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постановляю:</w:t>
      </w:r>
    </w:p>
    <w:p w:rsidR="00CA2FAF" w:rsidRDefault="00CA2FAF">
      <w:pPr>
        <w:pStyle w:val="ConsPlusNormal"/>
        <w:spacing w:before="220"/>
        <w:ind w:firstLine="540"/>
        <w:jc w:val="both"/>
      </w:pPr>
      <w:bookmarkStart w:id="0" w:name="P20"/>
      <w:bookmarkEnd w:id="0"/>
      <w:r>
        <w:t xml:space="preserve">1. </w:t>
      </w:r>
      <w:proofErr w:type="gramStart"/>
      <w:r>
        <w:t xml:space="preserve">Утвердить прилагаемые </w:t>
      </w:r>
      <w:hyperlink w:anchor="P51" w:history="1">
        <w:r>
          <w:rPr>
            <w:color w:val="0000FF"/>
          </w:rPr>
          <w:t>требования</w:t>
        </w:r>
      </w:hyperlink>
      <w:r>
        <w:t xml:space="preserve"> к формированию перечня должностей государственной гражданской службы Ульяновской области, при замещении которых государственные гражданские служащие Ульяновской области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Требования к формированию перечня должностей государственной гражданской службы</w:t>
      </w:r>
      <w:proofErr w:type="gramEnd"/>
      <w:r>
        <w:t xml:space="preserve"> </w:t>
      </w:r>
      <w:proofErr w:type="gramStart"/>
      <w:r>
        <w:t>Ульяновской области).</w:t>
      </w:r>
      <w:proofErr w:type="gramEnd"/>
    </w:p>
    <w:p w:rsidR="00CA2FAF" w:rsidRDefault="00CA2FAF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Губернатора Ульяновской области от 18.03.2015 N 42)</w:t>
      </w:r>
    </w:p>
    <w:p w:rsidR="00CA2FAF" w:rsidRDefault="00CA2FAF">
      <w:pPr>
        <w:pStyle w:val="ConsPlusNormal"/>
        <w:spacing w:before="220"/>
        <w:ind w:firstLine="540"/>
        <w:jc w:val="both"/>
      </w:pPr>
      <w:r>
        <w:t>2. Руководителям исполнительных органов государственной власти Ульяновской области:</w:t>
      </w:r>
    </w:p>
    <w:p w:rsidR="00CA2FAF" w:rsidRDefault="00CA2FAF">
      <w:pPr>
        <w:pStyle w:val="ConsPlusNormal"/>
        <w:spacing w:before="220"/>
        <w:ind w:firstLine="540"/>
        <w:jc w:val="both"/>
      </w:pPr>
      <w:bookmarkStart w:id="1" w:name="P23"/>
      <w:bookmarkEnd w:id="1"/>
      <w:r>
        <w:t xml:space="preserve">2.1. </w:t>
      </w:r>
      <w:proofErr w:type="gramStart"/>
      <w:r>
        <w:t xml:space="preserve">В срок до 1 июня 2013 года утвердить перечни конкретных должностей государственной гражданской службы Ульяновской области в исполнительных органах государственной власти Ульяновской области, при замещении которых государственные гражданские служащие Ульяновской области обязаны представлять сведения о своих расходах, а также сведения о расходах своих супруги (супруга) и несовершеннолетних детей, в соответствии с </w:t>
      </w:r>
      <w:hyperlink w:anchor="P51" w:history="1">
        <w:r>
          <w:rPr>
            <w:color w:val="0000FF"/>
          </w:rPr>
          <w:t>Требованиями</w:t>
        </w:r>
      </w:hyperlink>
      <w:r>
        <w:t xml:space="preserve"> к формированию перечня должностей государственной гражданской службы Ульяновской</w:t>
      </w:r>
      <w:proofErr w:type="gramEnd"/>
      <w:r>
        <w:t xml:space="preserve"> области, </w:t>
      </w:r>
      <w:proofErr w:type="gramStart"/>
      <w:r>
        <w:t>утвержденными</w:t>
      </w:r>
      <w:proofErr w:type="gramEnd"/>
      <w:r>
        <w:t xml:space="preserve"> </w:t>
      </w:r>
      <w:hyperlink w:anchor="P20" w:history="1">
        <w:r>
          <w:rPr>
            <w:color w:val="0000FF"/>
          </w:rPr>
          <w:t>пунктом 1</w:t>
        </w:r>
      </w:hyperlink>
      <w:r>
        <w:t xml:space="preserve"> настоящего постановления.</w:t>
      </w:r>
    </w:p>
    <w:p w:rsidR="00CA2FAF" w:rsidRDefault="00CA2FAF">
      <w:pPr>
        <w:pStyle w:val="ConsPlusNormal"/>
        <w:spacing w:before="220"/>
        <w:ind w:firstLine="540"/>
        <w:jc w:val="both"/>
      </w:pPr>
      <w:r>
        <w:t xml:space="preserve">2.2. Ознакомить заинтересованных государственных гражданских служащих Ульяновской области с перечнями, предусмотренными </w:t>
      </w:r>
      <w:hyperlink w:anchor="P23" w:history="1">
        <w:r>
          <w:rPr>
            <w:color w:val="0000FF"/>
          </w:rPr>
          <w:t>подпунктом 2.1 пункта 2</w:t>
        </w:r>
      </w:hyperlink>
      <w:r>
        <w:t xml:space="preserve"> настоящего постановления.</w:t>
      </w:r>
    </w:p>
    <w:p w:rsidR="00CA2FAF" w:rsidRDefault="00CA2FAF">
      <w:pPr>
        <w:pStyle w:val="ConsPlusNormal"/>
        <w:spacing w:before="220"/>
        <w:ind w:firstLine="540"/>
        <w:jc w:val="both"/>
      </w:pPr>
      <w:r>
        <w:lastRenderedPageBreak/>
        <w:t>3. Рекомендовать:</w:t>
      </w:r>
    </w:p>
    <w:p w:rsidR="00CA2FAF" w:rsidRDefault="00CA2FAF">
      <w:pPr>
        <w:pStyle w:val="ConsPlusNormal"/>
        <w:spacing w:before="220"/>
        <w:ind w:firstLine="540"/>
        <w:jc w:val="both"/>
      </w:pPr>
      <w:r>
        <w:t>3.1. Иным государственным органам Ульяновской области:</w:t>
      </w:r>
    </w:p>
    <w:p w:rsidR="00CA2FAF" w:rsidRDefault="00CA2FAF">
      <w:pPr>
        <w:pStyle w:val="ConsPlusNormal"/>
        <w:spacing w:before="220"/>
        <w:ind w:firstLine="540"/>
        <w:jc w:val="both"/>
      </w:pPr>
      <w:r>
        <w:t>3.1.1. В срок до 1 июня 2013 года утвердить перечни конкретных должностей государственной гражданской службы Ульяновской области в соответствующих государственных органах Ульяновской области, при замещении которых государственные гражданские служащие Ульяновской области обязаны представлять сведения о своих расходах, а также сведения о расходах своих супруги (супруга) и несовершеннолетних детей.</w:t>
      </w:r>
    </w:p>
    <w:p w:rsidR="00CA2FAF" w:rsidRDefault="00CA2FAF">
      <w:pPr>
        <w:pStyle w:val="ConsPlusNormal"/>
        <w:spacing w:before="220"/>
        <w:ind w:firstLine="540"/>
        <w:jc w:val="both"/>
      </w:pPr>
      <w:r>
        <w:t>3.1.2. При разработке перечней должностей государственной гражданской службы в соответствующих государственных органах Ульяновской области, при замещении которых государственные гражданские служащие Ульяновской области обязаны представлять сведения о своих расходах, а также сведения о расходах своих супруги (супруга) и несовершеннолетних детей, руководствоваться настоящим постановлением.</w:t>
      </w:r>
    </w:p>
    <w:p w:rsidR="00CA2FAF" w:rsidRDefault="00CA2FAF">
      <w:pPr>
        <w:pStyle w:val="ConsPlusNormal"/>
        <w:spacing w:before="220"/>
        <w:ind w:firstLine="540"/>
        <w:jc w:val="both"/>
      </w:pPr>
      <w:r>
        <w:t>3.2. Органам местного самоуправления (избирательных комиссий, действующих на постоянной основе и являющихся юридическими лицами) муниципальных образований Ульяновской области:</w:t>
      </w:r>
    </w:p>
    <w:p w:rsidR="00CA2FAF" w:rsidRDefault="00CA2FAF">
      <w:pPr>
        <w:pStyle w:val="ConsPlusNormal"/>
        <w:spacing w:before="220"/>
        <w:ind w:firstLine="540"/>
        <w:jc w:val="both"/>
      </w:pPr>
      <w:r>
        <w:t>3.2.1. Утвердить перечни должностей муниципальной службы,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детей.</w:t>
      </w:r>
    </w:p>
    <w:p w:rsidR="00CA2FAF" w:rsidRDefault="00CA2FAF">
      <w:pPr>
        <w:pStyle w:val="ConsPlusNormal"/>
        <w:spacing w:before="220"/>
        <w:ind w:firstLine="540"/>
        <w:jc w:val="both"/>
      </w:pPr>
      <w:r>
        <w:t>3.2.2. При разработке перечней должностей муниципальной службы,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детей, руководствоваться настоящим постановлением.</w:t>
      </w:r>
    </w:p>
    <w:p w:rsidR="00CA2FAF" w:rsidRDefault="00CA2FAF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CA2FAF" w:rsidRDefault="00CA2FAF">
      <w:pPr>
        <w:pStyle w:val="ConsPlusNormal"/>
        <w:spacing w:before="220"/>
        <w:ind w:firstLine="540"/>
        <w:jc w:val="both"/>
      </w:pPr>
      <w:hyperlink r:id="rId12" w:history="1">
        <w:proofErr w:type="gramStart"/>
        <w:r>
          <w:rPr>
            <w:color w:val="0000FF"/>
          </w:rPr>
          <w:t>постановление</w:t>
        </w:r>
      </w:hyperlink>
      <w:r>
        <w:t xml:space="preserve"> Губернатора Ульяновской области от 24.08.2009 N 62 "Об утверждении Перечня должностей государственной гражданской службы, при назначении на которые граждане и при замещении которых государственные гражданские служащие Ульяновской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детей";</w:t>
      </w:r>
      <w:proofErr w:type="gramEnd"/>
    </w:p>
    <w:p w:rsidR="00CA2FAF" w:rsidRDefault="00CA2FAF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Губернатора Ульяновской области от 31.05.2010 N 42 "О внесении изменения в постановление Губернатора Ульяновской области от 24.08.2009 N 62";</w:t>
      </w:r>
    </w:p>
    <w:p w:rsidR="00CA2FAF" w:rsidRDefault="00CA2FAF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пункт 2</w:t>
        </w:r>
      </w:hyperlink>
      <w:r>
        <w:t xml:space="preserve"> постановления Губернатора Ульяновской области от 21.03.2012 N 19 "О внесении изменений в некоторые нормативные правовые акты Губернатора Ульяновской области".</w:t>
      </w:r>
    </w:p>
    <w:p w:rsidR="00CA2FAF" w:rsidRDefault="00CA2FAF">
      <w:pPr>
        <w:pStyle w:val="ConsPlusNormal"/>
        <w:ind w:firstLine="540"/>
        <w:jc w:val="both"/>
      </w:pPr>
    </w:p>
    <w:p w:rsidR="00CA2FAF" w:rsidRDefault="00CA2FAF">
      <w:pPr>
        <w:pStyle w:val="ConsPlusNormal"/>
        <w:jc w:val="right"/>
      </w:pPr>
      <w:r>
        <w:t>Губернатор</w:t>
      </w:r>
    </w:p>
    <w:p w:rsidR="00CA2FAF" w:rsidRDefault="00CA2FAF">
      <w:pPr>
        <w:pStyle w:val="ConsPlusNormal"/>
        <w:jc w:val="right"/>
      </w:pPr>
      <w:r>
        <w:t>Ульяновской области</w:t>
      </w:r>
    </w:p>
    <w:p w:rsidR="00CA2FAF" w:rsidRDefault="00CA2FAF">
      <w:pPr>
        <w:pStyle w:val="ConsPlusNormal"/>
        <w:jc w:val="right"/>
      </w:pPr>
      <w:r>
        <w:t>С.И.МОРОЗОВ</w:t>
      </w:r>
    </w:p>
    <w:p w:rsidR="00CA2FAF" w:rsidRDefault="00CA2FAF">
      <w:pPr>
        <w:pStyle w:val="ConsPlusNormal"/>
        <w:jc w:val="right"/>
      </w:pPr>
    </w:p>
    <w:p w:rsidR="00CA2FAF" w:rsidRDefault="00CA2FAF">
      <w:pPr>
        <w:pStyle w:val="ConsPlusNormal"/>
        <w:jc w:val="right"/>
      </w:pPr>
    </w:p>
    <w:p w:rsidR="00CA2FAF" w:rsidRDefault="00CA2FAF">
      <w:pPr>
        <w:pStyle w:val="ConsPlusNormal"/>
        <w:jc w:val="right"/>
      </w:pPr>
    </w:p>
    <w:p w:rsidR="00CA2FAF" w:rsidRDefault="00CA2FAF">
      <w:pPr>
        <w:pStyle w:val="ConsPlusNormal"/>
        <w:jc w:val="right"/>
      </w:pPr>
    </w:p>
    <w:p w:rsidR="00CA2FAF" w:rsidRDefault="00CA2FAF">
      <w:pPr>
        <w:pStyle w:val="ConsPlusNormal"/>
        <w:jc w:val="right"/>
      </w:pPr>
    </w:p>
    <w:p w:rsidR="00CA2FAF" w:rsidRDefault="00CA2FAF">
      <w:pPr>
        <w:pStyle w:val="ConsPlusNormal"/>
        <w:jc w:val="right"/>
        <w:outlineLvl w:val="0"/>
      </w:pPr>
      <w:r>
        <w:t>Утверждены</w:t>
      </w:r>
    </w:p>
    <w:p w:rsidR="00CA2FAF" w:rsidRDefault="00CA2FAF">
      <w:pPr>
        <w:pStyle w:val="ConsPlusNormal"/>
        <w:jc w:val="right"/>
      </w:pPr>
      <w:r>
        <w:t>постановлением</w:t>
      </w:r>
    </w:p>
    <w:p w:rsidR="00CA2FAF" w:rsidRDefault="00CA2FAF">
      <w:pPr>
        <w:pStyle w:val="ConsPlusNormal"/>
        <w:jc w:val="right"/>
      </w:pPr>
      <w:r>
        <w:t>Губернатора</w:t>
      </w:r>
    </w:p>
    <w:p w:rsidR="00CA2FAF" w:rsidRDefault="00CA2FAF">
      <w:pPr>
        <w:pStyle w:val="ConsPlusNormal"/>
        <w:jc w:val="right"/>
      </w:pPr>
      <w:r>
        <w:t>Ульяновской области</w:t>
      </w:r>
    </w:p>
    <w:p w:rsidR="00CA2FAF" w:rsidRDefault="00CA2FAF">
      <w:pPr>
        <w:pStyle w:val="ConsPlusNormal"/>
        <w:jc w:val="right"/>
      </w:pPr>
      <w:r>
        <w:lastRenderedPageBreak/>
        <w:t>от 7 мая 2013 г. N 77</w:t>
      </w:r>
    </w:p>
    <w:p w:rsidR="00CA2FAF" w:rsidRDefault="00CA2FAF">
      <w:pPr>
        <w:pStyle w:val="ConsPlusNormal"/>
        <w:jc w:val="center"/>
      </w:pPr>
    </w:p>
    <w:p w:rsidR="00CA2FAF" w:rsidRDefault="00CA2FAF">
      <w:pPr>
        <w:pStyle w:val="ConsPlusTitle"/>
        <w:jc w:val="center"/>
      </w:pPr>
      <w:bookmarkStart w:id="2" w:name="P51"/>
      <w:bookmarkEnd w:id="2"/>
      <w:r>
        <w:t>ТРЕБОВАНИЯ</w:t>
      </w:r>
    </w:p>
    <w:p w:rsidR="00CA2FAF" w:rsidRDefault="00CA2FAF">
      <w:pPr>
        <w:pStyle w:val="ConsPlusTitle"/>
        <w:jc w:val="center"/>
      </w:pPr>
      <w:r>
        <w:t xml:space="preserve">К ФОРМИРОВАНИЮ ПЕРЕЧНЯ ДОЛЖНОСТЕЙ </w:t>
      </w:r>
      <w:proofErr w:type="gramStart"/>
      <w:r>
        <w:t>ГОСУДАРСТВЕННОЙ</w:t>
      </w:r>
      <w:proofErr w:type="gramEnd"/>
    </w:p>
    <w:p w:rsidR="00CA2FAF" w:rsidRDefault="00CA2FAF">
      <w:pPr>
        <w:pStyle w:val="ConsPlusTitle"/>
        <w:jc w:val="center"/>
      </w:pPr>
      <w:r>
        <w:t>ГРАЖДАНСКОЙ СЛУЖБЫ УЛЬЯНОВСКОЙ ОБЛАСТИ, ПРИ ЗАМЕЩЕНИ</w:t>
      </w:r>
      <w:proofErr w:type="gramStart"/>
      <w:r>
        <w:t>0</w:t>
      </w:r>
      <w:proofErr w:type="gramEnd"/>
    </w:p>
    <w:p w:rsidR="00CA2FAF" w:rsidRDefault="00CA2FAF">
      <w:pPr>
        <w:pStyle w:val="ConsPlusTitle"/>
        <w:jc w:val="center"/>
      </w:pPr>
      <w:r>
        <w:t>КОТОРЫХ ГОСУДАРСТВЕННЫЕ ГРАЖДАНСКИЕ</w:t>
      </w:r>
    </w:p>
    <w:p w:rsidR="00CA2FAF" w:rsidRDefault="00CA2FAF">
      <w:pPr>
        <w:pStyle w:val="ConsPlusTitle"/>
        <w:jc w:val="center"/>
      </w:pPr>
      <w:r>
        <w:t>СЛУЖАЩИЕ УЛЬЯНОВСКОЙ ОБЛАСТИ ОБЯЗАНЫ ПРЕДСТАВЛЯТЬ</w:t>
      </w:r>
    </w:p>
    <w:p w:rsidR="00CA2FAF" w:rsidRDefault="00CA2FAF">
      <w:pPr>
        <w:pStyle w:val="ConsPlusTitle"/>
        <w:jc w:val="center"/>
      </w:pPr>
      <w:r>
        <w:t>СВЕДЕНИЯ О СВОИХ ДОХОДАХ, РАСХОДАХ, ОБ ИМУЩЕСТВЕ</w:t>
      </w:r>
    </w:p>
    <w:p w:rsidR="00CA2FAF" w:rsidRDefault="00CA2FAF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</w:t>
      </w:r>
    </w:p>
    <w:p w:rsidR="00CA2FAF" w:rsidRDefault="00CA2FAF">
      <w:pPr>
        <w:pStyle w:val="ConsPlusTitle"/>
        <w:jc w:val="center"/>
      </w:pPr>
      <w:r>
        <w:t>СВЕДЕНИЯ О ДОХОДАХ, РАСХОДАХ, ОБ ИМУЩЕСТВЕ</w:t>
      </w:r>
    </w:p>
    <w:p w:rsidR="00CA2FAF" w:rsidRDefault="00CA2FAF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СВОИХ СУПРУГИ</w:t>
      </w:r>
    </w:p>
    <w:p w:rsidR="00CA2FAF" w:rsidRDefault="00CA2FAF">
      <w:pPr>
        <w:pStyle w:val="ConsPlusTitle"/>
        <w:jc w:val="center"/>
      </w:pPr>
      <w:r>
        <w:t>(СУПРУГА) И НЕСОВЕРШЕННОЛЕТНИХ ДЕТЕЙ</w:t>
      </w:r>
    </w:p>
    <w:p w:rsidR="00CA2FAF" w:rsidRDefault="00CA2FA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A2FA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A2FAF" w:rsidRDefault="00CA2F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2FAF" w:rsidRDefault="00CA2FA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Ульяновской области</w:t>
            </w:r>
            <w:proofErr w:type="gramEnd"/>
          </w:p>
          <w:p w:rsidR="00CA2FAF" w:rsidRDefault="00CA2F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20.03.2014 </w:t>
            </w:r>
            <w:hyperlink r:id="rId15" w:history="1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 xml:space="preserve">, от 18.03.2015 </w:t>
            </w:r>
            <w:hyperlink r:id="rId16" w:history="1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A2FAF" w:rsidRDefault="00CA2FAF">
      <w:pPr>
        <w:pStyle w:val="ConsPlusNormal"/>
        <w:jc w:val="center"/>
      </w:pPr>
    </w:p>
    <w:p w:rsidR="00CA2FAF" w:rsidRDefault="00CA2FAF">
      <w:pPr>
        <w:pStyle w:val="ConsPlusNormal"/>
        <w:ind w:firstLine="540"/>
        <w:jc w:val="both"/>
      </w:pPr>
      <w:proofErr w:type="gramStart"/>
      <w:r>
        <w:t>В перечень должностей государственной гражданской службы Ульяновской области (далее также - должности государственной гражданской службы), при замещении которых государственные гражданские служащие Ульяновской области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включаются:</w:t>
      </w:r>
      <w:proofErr w:type="gramEnd"/>
    </w:p>
    <w:p w:rsidR="00CA2FAF" w:rsidRDefault="00CA2FAF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Губернатора Ульяновской области от 18.03.2015 N 42)</w:t>
      </w:r>
    </w:p>
    <w:p w:rsidR="00CA2FAF" w:rsidRDefault="00CA2FAF">
      <w:pPr>
        <w:pStyle w:val="ConsPlusNormal"/>
        <w:spacing w:before="220"/>
        <w:ind w:firstLine="540"/>
        <w:jc w:val="both"/>
      </w:pPr>
      <w:proofErr w:type="gramStart"/>
      <w:r>
        <w:t xml:space="preserve">должности государственной гражданской службы, отнесенные </w:t>
      </w:r>
      <w:hyperlink r:id="rId18" w:history="1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Ульяновской области, утвержденным Законом Ульяновской области от 19.12.2006 N 212-ЗО "О Реестре должностей государственной гражданской службы Ульяновской области", к высшей, главной и ведущей группам должностей государственной гражданской службы категорий "руководители" и "помощники (советники)", высшей и главной группам должностей государственной гражданской службы категории "специалисты";</w:t>
      </w:r>
      <w:proofErr w:type="gramEnd"/>
    </w:p>
    <w:p w:rsidR="00CA2FAF" w:rsidRDefault="00CA2FAF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Губернатора Ульяновской области от 20.03.2014 N 30)</w:t>
      </w:r>
    </w:p>
    <w:p w:rsidR="00CA2FAF" w:rsidRDefault="00CA2FAF">
      <w:pPr>
        <w:pStyle w:val="ConsPlusNormal"/>
        <w:spacing w:before="220"/>
        <w:ind w:firstLine="540"/>
        <w:jc w:val="both"/>
      </w:pPr>
      <w:r>
        <w:t>должности государственной гражданской службы, исполнение должностных обязанностей по которым предусматривает:</w:t>
      </w:r>
    </w:p>
    <w:p w:rsidR="00CA2FAF" w:rsidRDefault="00CA2FAF">
      <w:pPr>
        <w:pStyle w:val="ConsPlusNormal"/>
        <w:spacing w:before="22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CA2FAF" w:rsidRDefault="00CA2FAF">
      <w:pPr>
        <w:pStyle w:val="ConsPlusNormal"/>
        <w:spacing w:before="220"/>
        <w:ind w:firstLine="540"/>
        <w:jc w:val="both"/>
      </w:pPr>
      <w:r>
        <w:t>предоставление государственных услуг гражданам и организациям;</w:t>
      </w:r>
    </w:p>
    <w:p w:rsidR="00CA2FAF" w:rsidRDefault="00CA2FAF">
      <w:pPr>
        <w:pStyle w:val="ConsPlusNormal"/>
        <w:spacing w:before="220"/>
        <w:ind w:firstLine="540"/>
        <w:jc w:val="both"/>
      </w:pPr>
      <w:r>
        <w:t>осуществление контрольных и надзорных мероприятий;</w:t>
      </w:r>
    </w:p>
    <w:p w:rsidR="00CA2FAF" w:rsidRDefault="00CA2FAF">
      <w:pPr>
        <w:pStyle w:val="ConsPlusNormal"/>
        <w:spacing w:before="220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CA2FAF" w:rsidRDefault="00CA2FAF">
      <w:pPr>
        <w:pStyle w:val="ConsPlusNormal"/>
        <w:spacing w:before="220"/>
        <w:ind w:firstLine="540"/>
        <w:jc w:val="both"/>
      </w:pPr>
      <w:r>
        <w:t>управление государственным имуществом;</w:t>
      </w:r>
    </w:p>
    <w:p w:rsidR="00CA2FAF" w:rsidRDefault="00CA2FAF">
      <w:pPr>
        <w:pStyle w:val="ConsPlusNormal"/>
        <w:spacing w:before="220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CA2FAF" w:rsidRDefault="00CA2FAF">
      <w:pPr>
        <w:pStyle w:val="ConsPlusNormal"/>
        <w:spacing w:before="220"/>
        <w:ind w:firstLine="540"/>
        <w:jc w:val="both"/>
      </w:pPr>
      <w:r>
        <w:t>хранение и распределение материально-технических ресурсов.</w:t>
      </w:r>
    </w:p>
    <w:p w:rsidR="00CA2FAF" w:rsidRDefault="00CA2FAF">
      <w:pPr>
        <w:pStyle w:val="ConsPlusNormal"/>
        <w:ind w:firstLine="540"/>
        <w:jc w:val="both"/>
      </w:pPr>
    </w:p>
    <w:p w:rsidR="00CA2FAF" w:rsidRDefault="00CA2FAF">
      <w:pPr>
        <w:pStyle w:val="ConsPlusNormal"/>
        <w:ind w:firstLine="540"/>
        <w:jc w:val="both"/>
      </w:pPr>
    </w:p>
    <w:p w:rsidR="00CA2FAF" w:rsidRDefault="00CA2F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1DEC" w:rsidRDefault="00CA2FAF"/>
    <w:sectPr w:rsidR="00E21DEC" w:rsidSect="00DF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FAF"/>
    <w:rsid w:val="000A3D93"/>
    <w:rsid w:val="004F2BAA"/>
    <w:rsid w:val="005423B9"/>
    <w:rsid w:val="00960E7B"/>
    <w:rsid w:val="00BC21F1"/>
    <w:rsid w:val="00CA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2F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2F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2F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0F79CC27C0464D7C148C5565E831D9FE2A67F1B668A4EE0B28119F251217AC2470B3AF3FB55C6802AC9F23DD5A83D91B4A017AgEv1L" TargetMode="External"/><Relationship Id="rId13" Type="http://schemas.openxmlformats.org/officeDocument/2006/relationships/hyperlink" Target="consultantplus://offline/ref=BB0F79CC27C0464D7C148C4366846FD3FB2431F4B567ABB15E774AC2721B1DFB633FEAF97CEB053840E79220C54683D9g0v4L" TargetMode="External"/><Relationship Id="rId18" Type="http://schemas.openxmlformats.org/officeDocument/2006/relationships/hyperlink" Target="consultantplus://offline/ref=BB0F79CC27C0464D7C148C4366846FD3FB2431F4B067ABBF50774AC2721B1DFB633FEAEB7CB3093946F99127D010D29F5045007EFE9114756A6558g6v8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B0F79CC27C0464D7C148C5565E831D9FE2A67F1B668A4EE0B28119F251217AC2470B3AE31B55C6802AC9F23DD5A83D91B4A017AgEv1L" TargetMode="External"/><Relationship Id="rId12" Type="http://schemas.openxmlformats.org/officeDocument/2006/relationships/hyperlink" Target="consultantplus://offline/ref=BB0F79CC27C0464D7C148C4366846FD3FB2431F4B660ACBE50774AC2721B1DFB633FEAF97CEB053840E79220C54683D9g0v4L" TargetMode="External"/><Relationship Id="rId17" Type="http://schemas.openxmlformats.org/officeDocument/2006/relationships/hyperlink" Target="consultantplus://offline/ref=BB0F79CC27C0464D7C148C4366846FD3FB2431F4B760ABB153774AC2721B1DFB633FEAEB7CB3093946F99322D010D29F5045007EFE9114756A6558g6v8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B0F79CC27C0464D7C148C4366846FD3FB2431F4B760ABB153774AC2721B1DFB633FEAEB7CB3093946F9922AD010D29F5045007EFE9114756A6558g6v8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0F79CC27C0464D7C148C4366846FD3FB2431F4B760ABB153774AC2721B1DFB633FEAEB7CB3093946F99227D010D29F5045007EFE9114756A6558g6v8L" TargetMode="External"/><Relationship Id="rId11" Type="http://schemas.openxmlformats.org/officeDocument/2006/relationships/hyperlink" Target="consultantplus://offline/ref=BB0F79CC27C0464D7C148C4366846FD3FB2431F4B760ABB153774AC2721B1DFB633FEAEB7CB3093946F99225D010D29F5045007EFE9114756A6558g6v8L" TargetMode="External"/><Relationship Id="rId5" Type="http://schemas.openxmlformats.org/officeDocument/2006/relationships/hyperlink" Target="consultantplus://offline/ref=BB0F79CC27C0464D7C148C4366846FD3FB2431F4B666A6BD5F774AC2721B1DFB633FEAEB7CB3093946F99227D010D29F5045007EFE9114756A6558g6v8L" TargetMode="External"/><Relationship Id="rId15" Type="http://schemas.openxmlformats.org/officeDocument/2006/relationships/hyperlink" Target="consultantplus://offline/ref=BB0F79CC27C0464D7C148C4366846FD3FB2431F4B666A6BD5F774AC2721B1DFB633FEAEB7CB3093946F99227D010D29F5045007EFE9114756A6558g6v8L" TargetMode="External"/><Relationship Id="rId10" Type="http://schemas.openxmlformats.org/officeDocument/2006/relationships/hyperlink" Target="consultantplus://offline/ref=BB0F79CC27C0464D7C148C5565E831D9FE286EFEB562A4EE0B28119F251217AC3670EBA539B8163944E79022D9g4v5L" TargetMode="External"/><Relationship Id="rId19" Type="http://schemas.openxmlformats.org/officeDocument/2006/relationships/hyperlink" Target="consultantplus://offline/ref=BB0F79CC27C0464D7C148C4366846FD3FB2431F4B666A6BD5F774AC2721B1DFB633FEAEB7CB3093946F99227D010D29F5045007EFE9114756A6558g6v8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B0F79CC27C0464D7C148C5565E831D9FE2A67F1B367A4EE0B28119F251217AC3670EBA539B8163944E79022D9g4v5L" TargetMode="External"/><Relationship Id="rId14" Type="http://schemas.openxmlformats.org/officeDocument/2006/relationships/hyperlink" Target="consultantplus://offline/ref=BB0F79CC27C0464D7C148C4366846FD3FB2431F4B660AEB95E774AC2721B1DFB633FEAEB7CB3093946F99225D010D29F5045007EFE9114756A6558g6v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1555</Words>
  <Characters>8864</Characters>
  <Application>Microsoft Office Word</Application>
  <DocSecurity>0</DocSecurity>
  <Lines>73</Lines>
  <Paragraphs>20</Paragraphs>
  <ScaleCrop>false</ScaleCrop>
  <Company/>
  <LinksUpToDate>false</LinksUpToDate>
  <CharactersWithSpaces>10399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2021-02-16T11:47:00Z</dcterms:created>
  <dcterms:modified xsi:type="dcterms:W3CDTF">2021-02-16T11:48:00Z</dcterms:modified>
</cp:coreProperties>
</file>