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5D" w:rsidRDefault="005F60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F605D" w:rsidRDefault="005F605D">
      <w:pPr>
        <w:pStyle w:val="ConsPlusNormal"/>
        <w:jc w:val="both"/>
        <w:outlineLvl w:val="0"/>
      </w:pPr>
    </w:p>
    <w:p w:rsidR="005F605D" w:rsidRDefault="005F605D">
      <w:pPr>
        <w:pStyle w:val="ConsPlusTitle"/>
        <w:jc w:val="center"/>
        <w:outlineLvl w:val="0"/>
      </w:pPr>
      <w:r>
        <w:t>ГУБЕРНАТОР УЛЬЯНОВСКОЙ ОБЛАСТИ</w:t>
      </w:r>
    </w:p>
    <w:p w:rsidR="005F605D" w:rsidRDefault="005F605D">
      <w:pPr>
        <w:pStyle w:val="ConsPlusTitle"/>
        <w:jc w:val="center"/>
      </w:pPr>
    </w:p>
    <w:p w:rsidR="005F605D" w:rsidRDefault="005F605D">
      <w:pPr>
        <w:pStyle w:val="ConsPlusTitle"/>
        <w:jc w:val="center"/>
      </w:pPr>
      <w:r>
        <w:t>ПОСТАНОВЛЕНИЕ</w:t>
      </w:r>
    </w:p>
    <w:p w:rsidR="005F605D" w:rsidRDefault="005F605D">
      <w:pPr>
        <w:pStyle w:val="ConsPlusTitle"/>
        <w:jc w:val="center"/>
      </w:pPr>
      <w:r>
        <w:t>от 21 апреля 2016 г. N 48</w:t>
      </w:r>
    </w:p>
    <w:p w:rsidR="005F605D" w:rsidRDefault="005F605D">
      <w:pPr>
        <w:pStyle w:val="ConsPlusTitle"/>
        <w:jc w:val="center"/>
      </w:pPr>
    </w:p>
    <w:p w:rsidR="005F605D" w:rsidRDefault="005F605D">
      <w:pPr>
        <w:pStyle w:val="ConsPlusTitle"/>
        <w:jc w:val="center"/>
      </w:pPr>
      <w:r>
        <w:t>ОБ УТВЕРЖДЕНИИ ПОЛОЖЕНИЯ О ПОРЯДКЕ СООБЩЕНИЯ ЛИЦАМИ,</w:t>
      </w:r>
    </w:p>
    <w:p w:rsidR="005F605D" w:rsidRDefault="005F605D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ОТДЕЛЬНЫЕ ГОСУДАРСТВЕННЫЕ ДОЛЖНОСТИ УЛЬЯНОВСКОЙ</w:t>
      </w:r>
    </w:p>
    <w:p w:rsidR="005F605D" w:rsidRDefault="005F605D">
      <w:pPr>
        <w:pStyle w:val="ConsPlusTitle"/>
        <w:jc w:val="center"/>
      </w:pPr>
      <w:r>
        <w:t>ОБЛАСТИ, О ВОЗНИКНОВЕНИИ ЛИЧНОЙ ЗАИНТЕРЕСОВАННОСТИ</w:t>
      </w:r>
    </w:p>
    <w:p w:rsidR="005F605D" w:rsidRDefault="005F605D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F605D" w:rsidRDefault="005F605D">
      <w:pPr>
        <w:pStyle w:val="ConsPlusTitle"/>
        <w:jc w:val="center"/>
      </w:pPr>
      <w:r>
        <w:t>ИЛИ МОЖЕТ ПРИВЕСТИ К КОНФЛИКТУ ИНТЕРЕСОВ</w:t>
      </w:r>
    </w:p>
    <w:p w:rsidR="005F605D" w:rsidRDefault="005F60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F60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605D" w:rsidRDefault="005F60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05D" w:rsidRDefault="005F60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Ульяновской области</w:t>
            </w:r>
            <w:proofErr w:type="gramEnd"/>
          </w:p>
          <w:p w:rsidR="005F605D" w:rsidRDefault="005F6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12.12.2016 </w:t>
            </w:r>
            <w:hyperlink r:id="rId5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01.02.2017 </w:t>
            </w:r>
            <w:hyperlink r:id="rId6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5F605D" w:rsidRDefault="005F605D">
            <w:pPr>
              <w:pStyle w:val="ConsPlusNormal"/>
              <w:jc w:val="center"/>
            </w:pPr>
            <w:r>
              <w:rPr>
                <w:color w:val="392C69"/>
              </w:rPr>
              <w:t>указов Губернатора Ульяновской области</w:t>
            </w:r>
          </w:p>
          <w:p w:rsidR="005F605D" w:rsidRDefault="005F6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7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15.07.2020 </w:t>
            </w:r>
            <w:hyperlink r:id="rId8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7.1</w:t>
        </w:r>
      </w:hyperlink>
      <w:r>
        <w:t xml:space="preserve"> Закона Ульяновской области от 30.01.2006 N 06-ЗО "О государственных должностях Ульяновской области" постановляю:</w:t>
      </w:r>
    </w:p>
    <w:p w:rsidR="005F605D" w:rsidRDefault="005F605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отдельные государственные должности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605D" w:rsidRDefault="005F605D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5F605D" w:rsidRDefault="005F605D">
      <w:pPr>
        <w:pStyle w:val="ConsPlusNormal"/>
        <w:jc w:val="right"/>
      </w:pPr>
      <w:r>
        <w:t>Губернатора Ульяновской области</w:t>
      </w:r>
    </w:p>
    <w:p w:rsidR="005F605D" w:rsidRDefault="005F605D">
      <w:pPr>
        <w:pStyle w:val="ConsPlusNormal"/>
        <w:jc w:val="right"/>
      </w:pPr>
      <w:r>
        <w:t>С.И.МОРОЗОВ</w:t>
      </w: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right"/>
        <w:outlineLvl w:val="0"/>
      </w:pPr>
      <w:r>
        <w:t>Утверждено</w:t>
      </w:r>
    </w:p>
    <w:p w:rsidR="005F605D" w:rsidRDefault="005F605D">
      <w:pPr>
        <w:pStyle w:val="ConsPlusNormal"/>
        <w:jc w:val="right"/>
      </w:pPr>
      <w:r>
        <w:t>постановлением</w:t>
      </w:r>
    </w:p>
    <w:p w:rsidR="005F605D" w:rsidRDefault="005F605D">
      <w:pPr>
        <w:pStyle w:val="ConsPlusNormal"/>
        <w:jc w:val="right"/>
      </w:pPr>
      <w:r>
        <w:t>Губернатора Ульяновской области</w:t>
      </w:r>
    </w:p>
    <w:p w:rsidR="005F605D" w:rsidRDefault="005F605D">
      <w:pPr>
        <w:pStyle w:val="ConsPlusNormal"/>
        <w:jc w:val="right"/>
      </w:pPr>
      <w:r>
        <w:t>от 21 апреля 2016 г. N 48</w:t>
      </w: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Title"/>
        <w:jc w:val="center"/>
      </w:pPr>
      <w:bookmarkStart w:id="0" w:name="P34"/>
      <w:bookmarkEnd w:id="0"/>
      <w:r>
        <w:t>ПОЛОЖЕНИЕ</w:t>
      </w:r>
    </w:p>
    <w:p w:rsidR="005F605D" w:rsidRDefault="005F605D">
      <w:pPr>
        <w:pStyle w:val="ConsPlusTitle"/>
        <w:jc w:val="center"/>
      </w:pPr>
      <w:r>
        <w:t>О ПОРЯДКЕ СООБЩЕНИЯ ЛИЦАМИ, ЗАМЕЩАЮЩИМИ ОТДЕЛЬНЫЕ</w:t>
      </w:r>
    </w:p>
    <w:p w:rsidR="005F605D" w:rsidRDefault="005F605D">
      <w:pPr>
        <w:pStyle w:val="ConsPlusTitle"/>
        <w:jc w:val="center"/>
      </w:pPr>
      <w:r>
        <w:t>ГОСУДАРСТВЕННЫЕ ДОЛЖНОСТИ УЛЬЯНОВСКОЙ ОБЛАСТИ,</w:t>
      </w:r>
    </w:p>
    <w:p w:rsidR="005F605D" w:rsidRDefault="005F605D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5F605D" w:rsidRDefault="005F605D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F605D" w:rsidRDefault="005F605D">
      <w:pPr>
        <w:pStyle w:val="ConsPlusTitle"/>
        <w:jc w:val="center"/>
      </w:pPr>
      <w:r>
        <w:t>ИЛИ МОЖЕТ ПРИВЕСТИ К КОНФЛИКТУ ИНТЕРЕСОВ</w:t>
      </w:r>
    </w:p>
    <w:p w:rsidR="005F605D" w:rsidRDefault="005F60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F60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605D" w:rsidRDefault="005F60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05D" w:rsidRDefault="005F60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указов Губернатора Ульяновской области</w:t>
            </w:r>
            <w:proofErr w:type="gramEnd"/>
          </w:p>
          <w:p w:rsidR="005F605D" w:rsidRDefault="005F60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10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15.07.2020 </w:t>
            </w:r>
            <w:hyperlink r:id="rId11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сообщения лицами, замещающими государственные должности Ульяновской области, не указанные в </w:t>
      </w:r>
      <w:hyperlink r:id="rId12" w:history="1">
        <w:r>
          <w:rPr>
            <w:color w:val="0000FF"/>
          </w:rPr>
          <w:t>пунктах 1</w:t>
        </w:r>
      </w:hyperlink>
      <w:r>
        <w:t xml:space="preserve">, </w:t>
      </w:r>
      <w:hyperlink r:id="rId13" w:history="1">
        <w:r>
          <w:rPr>
            <w:color w:val="0000FF"/>
          </w:rPr>
          <w:t>2</w:t>
        </w:r>
      </w:hyperlink>
      <w:r>
        <w:t xml:space="preserve">, </w:t>
      </w:r>
      <w:hyperlink r:id="rId14" w:history="1">
        <w:r>
          <w:rPr>
            <w:color w:val="0000FF"/>
          </w:rPr>
          <w:t>6</w:t>
        </w:r>
      </w:hyperlink>
      <w:r>
        <w:t xml:space="preserve">, </w:t>
      </w:r>
      <w:hyperlink r:id="rId15" w:history="1">
        <w:r>
          <w:rPr>
            <w:color w:val="0000FF"/>
          </w:rPr>
          <w:t>7</w:t>
        </w:r>
      </w:hyperlink>
      <w:r>
        <w:t xml:space="preserve">, </w:t>
      </w:r>
      <w:hyperlink r:id="rId16" w:history="1">
        <w:r>
          <w:rPr>
            <w:color w:val="0000FF"/>
          </w:rPr>
          <w:t>10</w:t>
        </w:r>
      </w:hyperlink>
      <w:r>
        <w:t xml:space="preserve">, </w:t>
      </w:r>
      <w:hyperlink r:id="rId17" w:history="1">
        <w:r>
          <w:rPr>
            <w:color w:val="0000FF"/>
          </w:rPr>
          <w:t>12</w:t>
        </w:r>
      </w:hyperlink>
      <w:r>
        <w:t xml:space="preserve"> и </w:t>
      </w:r>
      <w:hyperlink r:id="rId18" w:history="1">
        <w:r>
          <w:rPr>
            <w:color w:val="0000FF"/>
          </w:rPr>
          <w:t>13 статьи 3</w:t>
        </w:r>
      </w:hyperlink>
      <w:r>
        <w:t xml:space="preserve"> Закона Ульяновской области от 30.01.2006 N 06-ЗО "О государственных должностях Ульяновской области" (далее - лица, замещающие соответствующие государственные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5F605D" w:rsidRDefault="005F605D">
      <w:pPr>
        <w:pStyle w:val="ConsPlusNormal"/>
        <w:spacing w:before="220"/>
        <w:ind w:firstLine="540"/>
        <w:jc w:val="both"/>
      </w:pPr>
      <w:r>
        <w:t xml:space="preserve">2. Лица, замещающие соответствующие государственные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F605D" w:rsidRDefault="005F605D">
      <w:pPr>
        <w:pStyle w:val="ConsPlusNormal"/>
        <w:spacing w:before="220"/>
        <w:ind w:firstLine="540"/>
        <w:jc w:val="both"/>
      </w:pPr>
      <w:r>
        <w:t>3. В случае возникновения у лица, замещающего соответствующую государственную должность, личной заинтересованности при исполнении должностных обязанностей, которая приводит или может привести к конфликту интересов, он обязан уведомить Губернатора Ульяновской области, как только ему станет об этом известно.</w:t>
      </w:r>
    </w:p>
    <w:p w:rsidR="005F605D" w:rsidRDefault="005F605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Сообщение лица, замещающего соответствующую государственную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</w:t>
      </w:r>
      <w:hyperlink w:anchor="P81" w:history="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к настоящему Положению (далее - уведомление), и представляется в образованное в</w:t>
      </w:r>
      <w:proofErr w:type="gramEnd"/>
      <w:r>
        <w:t xml:space="preserve"> </w:t>
      </w:r>
      <w:proofErr w:type="gramStart"/>
      <w:r>
        <w:t>Правительстве</w:t>
      </w:r>
      <w:proofErr w:type="gramEnd"/>
      <w:r>
        <w:t xml:space="preserve"> Ульяновской области подразделение, ответственное за профилактику коррупционных и иных правонарушений (далее - подразделение).</w:t>
      </w:r>
    </w:p>
    <w:p w:rsidR="005F605D" w:rsidRDefault="005F605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5F605D" w:rsidRDefault="005F605D">
      <w:pPr>
        <w:pStyle w:val="ConsPlusNormal"/>
        <w:spacing w:before="220"/>
        <w:ind w:firstLine="540"/>
        <w:jc w:val="both"/>
      </w:pPr>
      <w:r>
        <w:t>В случае если уведомление не может быть представлено лицом, замещающим соответствующую государственную должность, лично, оно направляется по почте с уведомлением о вручении.</w:t>
      </w:r>
    </w:p>
    <w:p w:rsidR="005F605D" w:rsidRDefault="005F605D">
      <w:pPr>
        <w:pStyle w:val="ConsPlusNormal"/>
        <w:spacing w:before="220"/>
        <w:ind w:firstLine="540"/>
        <w:jc w:val="both"/>
      </w:pPr>
      <w: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5F605D" w:rsidRDefault="005F605D">
      <w:pPr>
        <w:pStyle w:val="ConsPlusNormal"/>
        <w:spacing w:before="220"/>
        <w:ind w:firstLine="540"/>
        <w:jc w:val="both"/>
      </w:pPr>
      <w:r>
        <w:t xml:space="preserve">5 - 8. Утратили силу. - </w:t>
      </w:r>
      <w:hyperlink r:id="rId20" w:history="1">
        <w:r>
          <w:rPr>
            <w:color w:val="0000FF"/>
          </w:rPr>
          <w:t>Указ</w:t>
        </w:r>
      </w:hyperlink>
      <w:r>
        <w:t xml:space="preserve"> Губернатора Ульяновской области от 15.07.2020 N 119.</w:t>
      </w:r>
    </w:p>
    <w:bookmarkStart w:id="1" w:name="P52"/>
    <w:bookmarkEnd w:id="1"/>
    <w:p w:rsidR="005F605D" w:rsidRDefault="005F605D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"consultantplus://offline/ref=CF81D1C0434D74C5285F5C20D8952CFDE4CC57DF80517C32DB9AAB8C14160A93E7AD1E76390522B3542EA013163A2BAC753D423E0EF5F6471C69F6TDD3M"</w:instrText>
      </w:r>
      <w:r>
        <w:fldChar w:fldCharType="separate"/>
      </w:r>
      <w:r>
        <w:rPr>
          <w:color w:val="0000FF"/>
        </w:rPr>
        <w:t>5</w:t>
      </w:r>
      <w:r>
        <w:fldChar w:fldCharType="end"/>
      </w:r>
      <w:r>
        <w:t>. Подразделением осуществляется предварительное рассмотрение уведомления.</w:t>
      </w:r>
    </w:p>
    <w:p w:rsidR="005F605D" w:rsidRDefault="005F605D">
      <w:pPr>
        <w:pStyle w:val="ConsPlusNormal"/>
        <w:spacing w:before="220"/>
        <w:ind w:firstLine="540"/>
        <w:jc w:val="both"/>
      </w:pPr>
      <w:proofErr w:type="gramStart"/>
      <w:r>
        <w:t>В ходе предварительного рассмотрения уведомления должностное лицо подразделения имеет право получать в установленном порядке от лиц, направивших уведомления, пояснения по изложенным в них обстоятельствам, а также может направлять в установленном порядке запросы в федеральные государственные органы, органы государственной власти Ульяновской области, иные государственные органы, органы местного самоуправления муниципальных образований Ульяновской области и заинтересованные организации за подписью Губернатора Ульяновской области и</w:t>
      </w:r>
      <w:proofErr w:type="gramEnd"/>
      <w:r>
        <w:t xml:space="preserve"> Первого заместителя Губернатора Ульяновской области - руководителя администрации Губернатора Ульяновской области.</w:t>
      </w:r>
    </w:p>
    <w:p w:rsidR="005F605D" w:rsidRDefault="005F605D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5F605D" w:rsidRDefault="005F605D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6</w:t>
        </w:r>
      </w:hyperlink>
      <w:r>
        <w:t xml:space="preserve">. По результатам предварительного рассмотрения уведомления должностное лицо </w:t>
      </w:r>
      <w:r>
        <w:lastRenderedPageBreak/>
        <w:t>подразделения подготавливает мотивированное заключение, которое содержит:</w:t>
      </w:r>
    </w:p>
    <w:p w:rsidR="005F605D" w:rsidRDefault="005F605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5F605D" w:rsidRDefault="005F605D">
      <w:pPr>
        <w:pStyle w:val="ConsPlusNormal"/>
        <w:spacing w:before="220"/>
        <w:ind w:firstLine="540"/>
        <w:jc w:val="both"/>
      </w:pPr>
      <w:r>
        <w:t>1) информацию, изложенную в уведомлении;</w:t>
      </w:r>
    </w:p>
    <w:p w:rsidR="005F605D" w:rsidRDefault="005F605D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муниципальных образований Ульяновской области и заинтересованных организаций на основании запросов;</w:t>
      </w:r>
    </w:p>
    <w:p w:rsidR="005F605D" w:rsidRDefault="005F605D">
      <w:pPr>
        <w:pStyle w:val="ConsPlusNormal"/>
        <w:spacing w:before="220"/>
        <w:ind w:firstLine="540"/>
        <w:jc w:val="both"/>
      </w:pPr>
      <w:proofErr w:type="gramStart"/>
      <w:r>
        <w:t xml:space="preserve"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</w:t>
      </w:r>
      <w:hyperlink r:id="rId24" w:history="1">
        <w:r>
          <w:rPr>
            <w:color w:val="0000FF"/>
          </w:rPr>
          <w:t>Положением</w:t>
        </w:r>
      </w:hyperlink>
      <w:r>
        <w:t xml:space="preserve"> о комиссии по координации работы по противодействию коррупции в Ульяновской области, утвержденным постановлением Губернатора Ульяновской области от 12.10.2015 N 179 "Об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</w:t>
      </w:r>
      <w:proofErr w:type="gramEnd"/>
      <w:r>
        <w:t xml:space="preserve"> Губернатора Ульяновской области" (далее - Положение о комиссии), или иного решения.</w:t>
      </w:r>
    </w:p>
    <w:p w:rsidR="005F605D" w:rsidRDefault="005F605D">
      <w:pPr>
        <w:pStyle w:val="ConsPlusNormal"/>
        <w:spacing w:before="220"/>
        <w:ind w:firstLine="540"/>
        <w:jc w:val="both"/>
      </w:pPr>
      <w: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в течение 30 дней со дня поступления уведомления должностному лицу подразделения.</w:t>
      </w:r>
    </w:p>
    <w:p w:rsidR="005F605D" w:rsidRDefault="005F605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5F605D" w:rsidRDefault="005F605D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7</w:t>
        </w:r>
      </w:hyperlink>
      <w:r>
        <w:t xml:space="preserve">. В случае направления запросов, указанных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настоящего Положения, уведомление, заключение и другие материалы представляются председателю комиссии в течение 60 дней со дня поступления уведомлений должностному лицу подразделения. Указанный срок может быть продлен Губернатором Ульяновской области, но не более чем на 30 дней.</w:t>
      </w:r>
    </w:p>
    <w:p w:rsidR="005F605D" w:rsidRDefault="005F605D">
      <w:pPr>
        <w:pStyle w:val="ConsPlusNormal"/>
        <w:jc w:val="both"/>
      </w:pPr>
      <w:r>
        <w:t xml:space="preserve">(п. 7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15.07.2020 N 119)</w:t>
      </w:r>
    </w:p>
    <w:p w:rsidR="005F605D" w:rsidRDefault="005F605D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8</w:t>
        </w:r>
      </w:hyperlink>
      <w:r>
        <w:t xml:space="preserve">. Комиссия рассматривает уведомления и принимает по ним решения в порядке, установленном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 о комиссии.</w:t>
      </w:r>
    </w:p>
    <w:p w:rsidR="005F605D" w:rsidRDefault="005F605D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9</w:t>
        </w:r>
      </w:hyperlink>
      <w:r>
        <w:t>. Выписка из решения комиссии направляется лицу, замещающему соответствующую государственную должность, в течение пяти рабочих дней после подписания протокола заседания комиссии.</w:t>
      </w: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right"/>
        <w:outlineLvl w:val="1"/>
      </w:pPr>
      <w:r>
        <w:t>Приложение</w:t>
      </w:r>
    </w:p>
    <w:p w:rsidR="005F605D" w:rsidRDefault="005F605D">
      <w:pPr>
        <w:pStyle w:val="ConsPlusNormal"/>
        <w:jc w:val="right"/>
      </w:pPr>
      <w:r>
        <w:t>к Положению</w:t>
      </w: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nformat"/>
        <w:jc w:val="both"/>
      </w:pPr>
      <w:r>
        <w:t>________________________________</w:t>
      </w:r>
    </w:p>
    <w:p w:rsidR="005F605D" w:rsidRDefault="005F605D">
      <w:pPr>
        <w:pStyle w:val="ConsPlusNonformat"/>
        <w:jc w:val="both"/>
      </w:pPr>
      <w:r>
        <w:t xml:space="preserve">    (отметка об ознакомлении)</w:t>
      </w:r>
    </w:p>
    <w:p w:rsidR="005F605D" w:rsidRDefault="005F605D">
      <w:pPr>
        <w:pStyle w:val="ConsPlusNonformat"/>
        <w:jc w:val="both"/>
      </w:pPr>
      <w:r>
        <w:t xml:space="preserve">                                            Губернатору Ульяновской области</w:t>
      </w:r>
    </w:p>
    <w:p w:rsidR="005F605D" w:rsidRDefault="005F605D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5F605D" w:rsidRDefault="005F605D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F605D" w:rsidRDefault="005F605D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5F605D" w:rsidRDefault="005F605D">
      <w:pPr>
        <w:pStyle w:val="ConsPlusNonformat"/>
        <w:jc w:val="both"/>
      </w:pPr>
    </w:p>
    <w:p w:rsidR="005F605D" w:rsidRDefault="005F605D">
      <w:pPr>
        <w:pStyle w:val="ConsPlusNonformat"/>
        <w:jc w:val="both"/>
      </w:pPr>
      <w:bookmarkStart w:id="2" w:name="P81"/>
      <w:bookmarkEnd w:id="2"/>
      <w:r>
        <w:t xml:space="preserve">                                УВЕДОМЛЕНИЕ</w:t>
      </w:r>
    </w:p>
    <w:p w:rsidR="005F605D" w:rsidRDefault="005F605D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5F605D" w:rsidRDefault="005F605D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F605D" w:rsidRDefault="005F605D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5F605D" w:rsidRDefault="005F605D">
      <w:pPr>
        <w:pStyle w:val="ConsPlusNonformat"/>
        <w:jc w:val="both"/>
      </w:pPr>
    </w:p>
    <w:p w:rsidR="005F605D" w:rsidRDefault="005F605D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F605D" w:rsidRDefault="005F605D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5F605D" w:rsidRDefault="005F605D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5F605D" w:rsidRDefault="005F605D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5F605D" w:rsidRDefault="005F605D">
      <w:pPr>
        <w:pStyle w:val="ConsPlusNonformat"/>
        <w:jc w:val="both"/>
      </w:pPr>
      <w:r>
        <w:lastRenderedPageBreak/>
        <w:t>заинтересованности: _______________________________________________________</w:t>
      </w:r>
    </w:p>
    <w:p w:rsidR="005F605D" w:rsidRDefault="005F605D">
      <w:pPr>
        <w:pStyle w:val="ConsPlusNonformat"/>
        <w:jc w:val="both"/>
      </w:pPr>
      <w:r>
        <w:t>___________________________________________________________________________</w:t>
      </w:r>
    </w:p>
    <w:p w:rsidR="005F605D" w:rsidRDefault="005F605D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5F605D" w:rsidRDefault="005F605D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5F605D" w:rsidRDefault="005F605D">
      <w:pPr>
        <w:pStyle w:val="ConsPlusNonformat"/>
        <w:jc w:val="both"/>
      </w:pPr>
      <w:r>
        <w:t>___________________________________________________________________________</w:t>
      </w:r>
    </w:p>
    <w:p w:rsidR="005F605D" w:rsidRDefault="005F605D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5F605D" w:rsidRDefault="005F605D">
      <w:pPr>
        <w:pStyle w:val="ConsPlusNonformat"/>
        <w:jc w:val="both"/>
      </w:pPr>
      <w:r>
        <w:t>интересов: ________________________________________________________________</w:t>
      </w:r>
    </w:p>
    <w:p w:rsidR="005F605D" w:rsidRDefault="005F605D">
      <w:pPr>
        <w:pStyle w:val="ConsPlusNonformat"/>
        <w:jc w:val="both"/>
      </w:pPr>
      <w:r>
        <w:t>___________________________________________________________________________</w:t>
      </w:r>
    </w:p>
    <w:p w:rsidR="005F605D" w:rsidRDefault="005F605D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5F605D" w:rsidRDefault="005F605D">
      <w:pPr>
        <w:pStyle w:val="ConsPlusNonformat"/>
        <w:jc w:val="both"/>
      </w:pPr>
      <w:r>
        <w:t>по  координации  работы  по противодействию коррупции в Ульяновской области</w:t>
      </w:r>
    </w:p>
    <w:p w:rsidR="005F605D" w:rsidRDefault="005F605D">
      <w:pPr>
        <w:pStyle w:val="ConsPlusNonformat"/>
        <w:jc w:val="both"/>
      </w:pPr>
      <w:r>
        <w:t>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5F605D" w:rsidRDefault="005F605D">
      <w:pPr>
        <w:pStyle w:val="ConsPlusNonformat"/>
        <w:jc w:val="both"/>
      </w:pPr>
    </w:p>
    <w:p w:rsidR="005F605D" w:rsidRDefault="005F605D">
      <w:pPr>
        <w:pStyle w:val="ConsPlusNonformat"/>
        <w:jc w:val="both"/>
      </w:pPr>
      <w:r>
        <w:t>"___" ___________ 20__ г.     __________________      _____________________</w:t>
      </w:r>
    </w:p>
    <w:p w:rsidR="005F605D" w:rsidRDefault="005F605D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(подпись лица,       (расшифровка подписи)</w:t>
      </w:r>
      <w:proofErr w:type="gramEnd"/>
    </w:p>
    <w:p w:rsidR="005F605D" w:rsidRDefault="005F605D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jc w:val="both"/>
      </w:pPr>
    </w:p>
    <w:p w:rsidR="005F605D" w:rsidRDefault="005F60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5F605D"/>
    <w:sectPr w:rsidR="00E21DEC" w:rsidSect="00E8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F605D"/>
    <w:rsid w:val="000A3D93"/>
    <w:rsid w:val="004F2BAA"/>
    <w:rsid w:val="005423B9"/>
    <w:rsid w:val="005F605D"/>
    <w:rsid w:val="00960E7B"/>
    <w:rsid w:val="00CA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0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1D1C0434D74C5285F5C20D8952CFDE4CC57DF80517C32DB9AAB8C14160A93E7AD1E76390522B3542EA01E163A2BAC753D423E0EF5F6471C69F6TDD3M" TargetMode="External"/><Relationship Id="rId13" Type="http://schemas.openxmlformats.org/officeDocument/2006/relationships/hyperlink" Target="consultantplus://offline/ref=CF81D1C0434D74C5285F5C20D8952CFDE4CC57DF80507A36DD9AAB8C14160A93E7AD1E76390522B3552FA719163A2BAC753D423E0EF5F6471C69F6TDD3M" TargetMode="External"/><Relationship Id="rId18" Type="http://schemas.openxmlformats.org/officeDocument/2006/relationships/hyperlink" Target="consultantplus://offline/ref=CF81D1C0434D74C5285F5C20D8952CFDE4CC57DF80507A36DD9AAB8C14160A93E7AD1E76390522B3552FA818163A2BAC753D423E0EF5F6471C69F6TDD3M" TargetMode="External"/><Relationship Id="rId26" Type="http://schemas.openxmlformats.org/officeDocument/2006/relationships/hyperlink" Target="consultantplus://offline/ref=CF81D1C0434D74C5285F5C20D8952CFDE4CC57DF80517C32DB9AAB8C14160A93E7AD1E76390522B3542EA013163A2BAC753D423E0EF5F6471C69F6TDD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81D1C0434D74C5285F5C20D8952CFDE4CC57DF80517C32DB9AAB8C14160A93E7AD1E76390522B3542EA012163A2BAC753D423E0EF5F6471C69F6TDD3M" TargetMode="External"/><Relationship Id="rId7" Type="http://schemas.openxmlformats.org/officeDocument/2006/relationships/hyperlink" Target="consultantplus://offline/ref=CF81D1C0434D74C5285F5C20D8952CFDE4CC57DF81547432DB9AAB8C14160A93E7AD1E76390522B3542EA41D163A2BAC753D423E0EF5F6471C69F6TDD3M" TargetMode="External"/><Relationship Id="rId12" Type="http://schemas.openxmlformats.org/officeDocument/2006/relationships/hyperlink" Target="consultantplus://offline/ref=CF81D1C0434D74C5285F5C20D8952CFDE4CC57DF80507A36DD9AAB8C14160A93E7AD1E76390522B3552FA71A163A2BAC753D423E0EF5F6471C69F6TDD3M" TargetMode="External"/><Relationship Id="rId17" Type="http://schemas.openxmlformats.org/officeDocument/2006/relationships/hyperlink" Target="consultantplus://offline/ref=CF81D1C0434D74C5285F5C20D8952CFDE4CC57DF80507A36DD9AAB8C14160A93E7AD1E76390522B3552FA819163A2BAC753D423E0EF5F6471C69F6TDD3M" TargetMode="External"/><Relationship Id="rId25" Type="http://schemas.openxmlformats.org/officeDocument/2006/relationships/hyperlink" Target="consultantplus://offline/ref=CF81D1C0434D74C5285F5C20D8952CFDE4CC57DF80517C32DB9AAB8C14160A93E7AD1E76390522B3542EA119163A2BAC753D423E0EF5F6471C69F6TDD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81D1C0434D74C5285F5C20D8952CFDE4CC57DF80507A36DD9AAB8C14160A93E7AD1E76390522B3552FA81B163A2BAC753D423E0EF5F6471C69F6TDD3M" TargetMode="External"/><Relationship Id="rId20" Type="http://schemas.openxmlformats.org/officeDocument/2006/relationships/hyperlink" Target="consultantplus://offline/ref=CF81D1C0434D74C5285F5C20D8952CFDE4CC57DF80517C32DB9AAB8C14160A93E7AD1E76390522B3542EA01C163A2BAC753D423E0EF5F6471C69F6TDD3M" TargetMode="External"/><Relationship Id="rId29" Type="http://schemas.openxmlformats.org/officeDocument/2006/relationships/hyperlink" Target="consultantplus://offline/ref=CF81D1C0434D74C5285F5C20D8952CFDE4CC57DF80577E3FD89AAB8C14160A93E7AD1E76390522B3542EA119163A2BAC753D423E0EF5F6471C69F6TDD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81D1C0434D74C5285F5C20D8952CFDE4CC57DF865D7931D89AAB8C14160A93E7AD1E76390522B3542EA01C163A2BAC753D423E0EF5F6471C69F6TDD3M" TargetMode="External"/><Relationship Id="rId11" Type="http://schemas.openxmlformats.org/officeDocument/2006/relationships/hyperlink" Target="consultantplus://offline/ref=CF81D1C0434D74C5285F5C20D8952CFDE4CC57DF80517C32DB9AAB8C14160A93E7AD1E76390522B3542EA01E163A2BAC753D423E0EF5F6471C69F6TDD3M" TargetMode="External"/><Relationship Id="rId24" Type="http://schemas.openxmlformats.org/officeDocument/2006/relationships/hyperlink" Target="consultantplus://offline/ref=CF81D1C0434D74C5285F5C20D8952CFDE4CC57DF80577E3FD89AAB8C14160A93E7AD1E76390522B3542EA119163A2BAC753D423E0EF5F6471C69F6TDD3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F81D1C0434D74C5285F5C20D8952CFDE4CC57DF86527B34D99AAB8C14160A93E7AD1E76390522B3542EA01E163A2BAC753D423E0EF5F6471C69F6TDD3M" TargetMode="External"/><Relationship Id="rId15" Type="http://schemas.openxmlformats.org/officeDocument/2006/relationships/hyperlink" Target="consultantplus://offline/ref=CF81D1C0434D74C5285F5C20D8952CFDE4CC57DF80507A36DD9AAB8C14160A93E7AD1E76390522B3552FA71C163A2BAC753D423E0EF5F6471C69F6TDD3M" TargetMode="External"/><Relationship Id="rId23" Type="http://schemas.openxmlformats.org/officeDocument/2006/relationships/hyperlink" Target="consultantplus://offline/ref=CF81D1C0434D74C5285F5C20D8952CFDE4CC57DF80517C32DB9AAB8C14160A93E7AD1E76390522B3542EA119163A2BAC753D423E0EF5F6471C69F6TDD3M" TargetMode="External"/><Relationship Id="rId28" Type="http://schemas.openxmlformats.org/officeDocument/2006/relationships/hyperlink" Target="consultantplus://offline/ref=CF81D1C0434D74C5285F5C20D8952CFDE4CC57DF80517C32DB9AAB8C14160A93E7AD1E76390522B3542EA013163A2BAC753D423E0EF5F6471C69F6TDD3M" TargetMode="External"/><Relationship Id="rId10" Type="http://schemas.openxmlformats.org/officeDocument/2006/relationships/hyperlink" Target="consultantplus://offline/ref=CF81D1C0434D74C5285F5C20D8952CFDE4CC57DF81547432DB9AAB8C14160A93E7AD1E76390522B3542EA41D163A2BAC753D423E0EF5F6471C69F6TDD3M" TargetMode="External"/><Relationship Id="rId19" Type="http://schemas.openxmlformats.org/officeDocument/2006/relationships/hyperlink" Target="consultantplus://offline/ref=CF81D1C0434D74C5285F5C20D8952CFDE4CC57DF80517C32DB9AAB8C14160A93E7AD1E76390522B3542EA01D163A2BAC753D423E0EF5F6471C69F6TDD3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F81D1C0434D74C5285F5C20D8952CFDE4CC57DF80507A36DD9AAB8C14160A93E7AD1E76390522B3552FA11E163A2BAC753D423E0EF5F6471C69F6TDD3M" TargetMode="External"/><Relationship Id="rId14" Type="http://schemas.openxmlformats.org/officeDocument/2006/relationships/hyperlink" Target="consultantplus://offline/ref=CF81D1C0434D74C5285F5C20D8952CFDE4CC57DF80507A36DD9AAB8C14160A93E7AD1E76390522B3552FA71D163A2BAC753D423E0EF5F6471C69F6TDD3M" TargetMode="External"/><Relationship Id="rId22" Type="http://schemas.openxmlformats.org/officeDocument/2006/relationships/hyperlink" Target="consultantplus://offline/ref=CF81D1C0434D74C5285F5C20D8952CFDE4CC57DF80517C32DB9AAB8C14160A93E7AD1E76390522B3542EA013163A2BAC753D423E0EF5F6471C69F6TDD3M" TargetMode="External"/><Relationship Id="rId27" Type="http://schemas.openxmlformats.org/officeDocument/2006/relationships/hyperlink" Target="consultantplus://offline/ref=CF81D1C0434D74C5285F5C20D8952CFDE4CC57DF80517C32DB9AAB8C14160A93E7AD1E76390522B3542EA118163A2BAC753D423E0EF5F6471C69F6TDD3M" TargetMode="External"/><Relationship Id="rId30" Type="http://schemas.openxmlformats.org/officeDocument/2006/relationships/hyperlink" Target="consultantplus://offline/ref=CF81D1C0434D74C5285F5C20D8952CFDE4CC57DF80517C32DB9AAB8C14160A93E7AD1E76390522B3542EA013163A2BAC753D423E0EF5F6471C69F6TDD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2010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2021-02-16T12:03:00Z</dcterms:created>
  <dcterms:modified xsi:type="dcterms:W3CDTF">2021-02-16T12:05:00Z</dcterms:modified>
</cp:coreProperties>
</file>