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B7" w:rsidRPr="00005034" w:rsidRDefault="00081E4F" w:rsidP="00326892">
      <w:pPr>
        <w:shd w:val="clear" w:color="auto" w:fill="FFFFFF"/>
        <w:jc w:val="center"/>
        <w:rPr>
          <w:rFonts w:ascii="PT Astra Serif" w:hAnsi="PT Astra Serif"/>
          <w:b/>
          <w:bCs/>
          <w:spacing w:val="-5"/>
          <w:sz w:val="26"/>
          <w:szCs w:val="26"/>
        </w:rPr>
      </w:pPr>
      <w:r w:rsidRPr="00005034">
        <w:rPr>
          <w:rFonts w:ascii="PT Astra Serif" w:hAnsi="PT Astra Serif"/>
          <w:b/>
          <w:sz w:val="26"/>
          <w:szCs w:val="26"/>
        </w:rPr>
        <w:t>Информация</w:t>
      </w:r>
      <w:r w:rsidR="00C573B7" w:rsidRPr="00005034">
        <w:rPr>
          <w:rFonts w:ascii="PT Astra Serif" w:hAnsi="PT Astra Serif"/>
          <w:b/>
          <w:bCs/>
          <w:spacing w:val="-5"/>
          <w:sz w:val="26"/>
          <w:szCs w:val="26"/>
        </w:rPr>
        <w:t xml:space="preserve"> о результатах аудиторского мероприятия</w:t>
      </w:r>
    </w:p>
    <w:p w:rsidR="00326892" w:rsidRPr="00005034" w:rsidRDefault="00C573B7" w:rsidP="00326892">
      <w:pPr>
        <w:spacing w:line="18" w:lineRule="atLeast"/>
        <w:jc w:val="center"/>
        <w:rPr>
          <w:rFonts w:ascii="PT Astra Serif" w:hAnsi="PT Astra Serif"/>
          <w:b/>
          <w:sz w:val="26"/>
          <w:szCs w:val="26"/>
        </w:rPr>
      </w:pPr>
      <w:r w:rsidRPr="00005034">
        <w:rPr>
          <w:rFonts w:ascii="PT Astra Serif" w:hAnsi="PT Astra Serif"/>
          <w:b/>
          <w:sz w:val="26"/>
          <w:szCs w:val="26"/>
        </w:rPr>
        <w:t>проверки своевременности, полноты и достоверности отражения в бюджетном учете отдельных операций</w:t>
      </w:r>
    </w:p>
    <w:p w:rsidR="00C573B7" w:rsidRPr="00005034" w:rsidRDefault="00081E4F" w:rsidP="00326892">
      <w:pPr>
        <w:spacing w:line="18" w:lineRule="atLeast"/>
        <w:jc w:val="center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b/>
          <w:sz w:val="26"/>
          <w:szCs w:val="26"/>
        </w:rPr>
        <w:t xml:space="preserve">в </w:t>
      </w:r>
      <w:r w:rsidR="00326892" w:rsidRPr="00005034">
        <w:rPr>
          <w:rFonts w:ascii="PT Astra Serif" w:hAnsi="PT Astra Serif"/>
          <w:b/>
          <w:sz w:val="26"/>
          <w:szCs w:val="26"/>
        </w:rPr>
        <w:t xml:space="preserve"> </w:t>
      </w:r>
      <w:r w:rsidRPr="00005034">
        <w:rPr>
          <w:rFonts w:ascii="PT Astra Serif" w:hAnsi="PT Astra Serif"/>
          <w:b/>
          <w:sz w:val="26"/>
          <w:szCs w:val="26"/>
        </w:rPr>
        <w:t>муниципальном бюджетном   дошкольном об</w:t>
      </w:r>
      <w:r w:rsidR="00BA6CCF" w:rsidRPr="00005034">
        <w:rPr>
          <w:rFonts w:ascii="PT Astra Serif" w:hAnsi="PT Astra Serif"/>
          <w:b/>
          <w:sz w:val="26"/>
          <w:szCs w:val="26"/>
        </w:rPr>
        <w:t>разовательном учреждении детском</w:t>
      </w:r>
      <w:r w:rsidRPr="00005034">
        <w:rPr>
          <w:rFonts w:ascii="PT Astra Serif" w:hAnsi="PT Astra Serif"/>
          <w:b/>
          <w:sz w:val="26"/>
          <w:szCs w:val="26"/>
        </w:rPr>
        <w:t xml:space="preserve"> сад</w:t>
      </w:r>
      <w:r w:rsidR="00BA6CCF" w:rsidRPr="00005034">
        <w:rPr>
          <w:rFonts w:ascii="PT Astra Serif" w:hAnsi="PT Astra Serif"/>
          <w:b/>
          <w:sz w:val="26"/>
          <w:szCs w:val="26"/>
        </w:rPr>
        <w:t>у</w:t>
      </w:r>
      <w:r w:rsidRPr="00005034">
        <w:rPr>
          <w:rFonts w:ascii="PT Astra Serif" w:hAnsi="PT Astra Serif"/>
          <w:b/>
          <w:sz w:val="26"/>
          <w:szCs w:val="26"/>
        </w:rPr>
        <w:t xml:space="preserve"> № </w:t>
      </w:r>
      <w:r w:rsidR="00C573B7" w:rsidRPr="00005034">
        <w:rPr>
          <w:rFonts w:ascii="PT Astra Serif" w:hAnsi="PT Astra Serif"/>
          <w:b/>
          <w:sz w:val="26"/>
          <w:szCs w:val="26"/>
        </w:rPr>
        <w:t>15</w:t>
      </w:r>
      <w:r w:rsidRPr="00005034">
        <w:rPr>
          <w:rFonts w:ascii="PT Astra Serif" w:hAnsi="PT Astra Serif"/>
          <w:b/>
          <w:sz w:val="26"/>
          <w:szCs w:val="26"/>
        </w:rPr>
        <w:t>9</w:t>
      </w:r>
    </w:p>
    <w:p w:rsidR="00081E4F" w:rsidRPr="00005034" w:rsidRDefault="00081E4F" w:rsidP="00081E4F">
      <w:pPr>
        <w:jc w:val="center"/>
        <w:rPr>
          <w:rFonts w:ascii="PT Astra Serif" w:hAnsi="PT Astra Serif"/>
          <w:b/>
          <w:sz w:val="26"/>
          <w:szCs w:val="26"/>
        </w:rPr>
      </w:pPr>
    </w:p>
    <w:p w:rsidR="00081E4F" w:rsidRPr="00005034" w:rsidRDefault="00081E4F" w:rsidP="00081E4F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C573B7" w:rsidRPr="00005034" w:rsidRDefault="00C573B7" w:rsidP="00C573B7">
      <w:pPr>
        <w:tabs>
          <w:tab w:val="left" w:pos="709"/>
          <w:tab w:val="left" w:pos="9180"/>
        </w:tabs>
        <w:jc w:val="both"/>
        <w:outlineLvl w:val="0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bCs/>
          <w:sz w:val="26"/>
          <w:szCs w:val="26"/>
        </w:rPr>
        <w:tab/>
        <w:t xml:space="preserve">В рамках внутреннего финансового аудита в   период </w:t>
      </w:r>
      <w:r w:rsidRPr="00005034">
        <w:rPr>
          <w:rFonts w:ascii="PT Astra Serif" w:hAnsi="PT Astra Serif"/>
          <w:sz w:val="26"/>
          <w:szCs w:val="26"/>
        </w:rPr>
        <w:t xml:space="preserve">с 23.03.2020 по 09.06.2020 контрольно-ревизионным отделом Управления образования  администрации города Ульяновска проведена плановая проверка своевременности, полноты и достоверности отражения в бюджетном учете отдельных операций в муниципальном бюджетном   дошкольном образовательном учреждении   детский сад № 159 (далее  МБДОУ №159, Учреждение) за период с 01.01.2019 по 31.12.2019. </w:t>
      </w:r>
    </w:p>
    <w:p w:rsidR="00C573B7" w:rsidRPr="00005034" w:rsidRDefault="00C573B7" w:rsidP="00C573B7">
      <w:pPr>
        <w:ind w:firstLine="709"/>
        <w:jc w:val="both"/>
        <w:rPr>
          <w:rFonts w:ascii="PT Astra Serif" w:hAnsi="PT Astra Serif"/>
          <w:color w:val="000000"/>
          <w:spacing w:val="-2"/>
          <w:sz w:val="26"/>
          <w:szCs w:val="26"/>
        </w:rPr>
      </w:pPr>
      <w:r w:rsidRPr="00005034">
        <w:rPr>
          <w:rFonts w:ascii="PT Astra Serif" w:hAnsi="PT Astra Serif"/>
          <w:bCs/>
          <w:sz w:val="26"/>
          <w:szCs w:val="26"/>
        </w:rPr>
        <w:t xml:space="preserve">В результате проведения выборочным методом плановой комбинированной  проверки </w:t>
      </w:r>
      <w:r w:rsidRPr="00005034">
        <w:rPr>
          <w:rFonts w:ascii="PT Astra Serif" w:hAnsi="PT Astra Serif"/>
          <w:sz w:val="26"/>
          <w:szCs w:val="26"/>
        </w:rPr>
        <w:t xml:space="preserve">своевременности, полноты и достоверности отражения в бюджетном учете отдельных операций за 2019 год </w:t>
      </w:r>
      <w:r w:rsidRPr="00005034">
        <w:rPr>
          <w:rFonts w:ascii="PT Astra Serif" w:hAnsi="PT Astra Serif"/>
          <w:color w:val="000000"/>
          <w:spacing w:val="-2"/>
          <w:sz w:val="26"/>
          <w:szCs w:val="26"/>
        </w:rPr>
        <w:t>установлено следующее:</w:t>
      </w:r>
    </w:p>
    <w:p w:rsidR="00C573B7" w:rsidRPr="00005034" w:rsidRDefault="00C573B7" w:rsidP="00C573B7">
      <w:pPr>
        <w:widowControl w:val="0"/>
        <w:tabs>
          <w:tab w:val="left" w:pos="-1276"/>
        </w:tabs>
        <w:suppressAutoHyphens/>
        <w:autoSpaceDE w:val="0"/>
        <w:ind w:right="19" w:hanging="567"/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bCs/>
          <w:sz w:val="26"/>
          <w:szCs w:val="26"/>
        </w:rPr>
        <w:tab/>
      </w:r>
      <w:r w:rsidRPr="00005034">
        <w:rPr>
          <w:rFonts w:ascii="PT Astra Serif" w:hAnsi="PT Astra Serif"/>
          <w:bCs/>
          <w:sz w:val="26"/>
          <w:szCs w:val="26"/>
        </w:rPr>
        <w:tab/>
        <w:t>1.Проверкой</w:t>
      </w:r>
      <w:r w:rsidRPr="00005034">
        <w:rPr>
          <w:rFonts w:ascii="PT Astra Serif" w:hAnsi="PT Astra Serif"/>
          <w:sz w:val="26"/>
          <w:szCs w:val="26"/>
        </w:rPr>
        <w:t xml:space="preserve"> установлено нецелевое использование внебюджетных средств на общую сумму 1 356,17 руб.:</w:t>
      </w:r>
    </w:p>
    <w:p w:rsidR="00C573B7" w:rsidRPr="00005034" w:rsidRDefault="00C573B7" w:rsidP="00C573B7">
      <w:pPr>
        <w:pStyle w:val="a6"/>
        <w:ind w:left="0" w:right="-144"/>
        <w:jc w:val="both"/>
        <w:outlineLvl w:val="0"/>
        <w:rPr>
          <w:rFonts w:ascii="PT Astra Serif" w:hAnsi="PT Astra Serif"/>
          <w:bCs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ab/>
        <w:t xml:space="preserve">1.1. </w:t>
      </w:r>
      <w:proofErr w:type="gramStart"/>
      <w:r w:rsidRPr="00005034">
        <w:rPr>
          <w:rFonts w:ascii="PT Astra Serif" w:hAnsi="PT Astra Serif"/>
          <w:sz w:val="26"/>
          <w:szCs w:val="26"/>
        </w:rPr>
        <w:t xml:space="preserve">В нарушение Постановления Правительства Ульяновской области  от 10.12.2015 </w:t>
      </w:r>
      <w:r w:rsidR="00A11E79" w:rsidRPr="00005034">
        <w:rPr>
          <w:rFonts w:ascii="PT Astra Serif" w:hAnsi="PT Astra Serif"/>
          <w:sz w:val="26"/>
          <w:szCs w:val="26"/>
        </w:rPr>
        <w:t xml:space="preserve"> </w:t>
      </w:r>
      <w:r w:rsidRPr="00005034">
        <w:rPr>
          <w:rFonts w:ascii="PT Astra Serif" w:hAnsi="PT Astra Serif"/>
          <w:sz w:val="26"/>
          <w:szCs w:val="26"/>
        </w:rPr>
        <w:t>№ 652-П «О максимальном размере  родительской  платы за присмотр и уход за детьми находящихся на территории Ульяновской области государственных и муниципальных образовательных организациях в зависимости от условий присмотра и ухода» установлено нецелевое использование внебюджетных средств на сумму 1 356,17 руб. (средств от родительской платы  за присмотр и уход  за детьми в детском саду</w:t>
      </w:r>
      <w:proofErr w:type="gramEnd"/>
      <w:r w:rsidRPr="00005034">
        <w:rPr>
          <w:rFonts w:ascii="PT Astra Serif" w:hAnsi="PT Astra Serif"/>
          <w:sz w:val="26"/>
          <w:szCs w:val="26"/>
        </w:rPr>
        <w:t>) в результате оплаты  за электроэнергию за октябрь 2019 года по контракту, заключенному с ПАО «Ульяновскэнерго» от 29.12.2018 №</w:t>
      </w:r>
      <w:r w:rsidR="00A11E79" w:rsidRPr="00005034">
        <w:rPr>
          <w:rFonts w:ascii="PT Astra Serif" w:hAnsi="PT Astra Serif"/>
          <w:sz w:val="26"/>
          <w:szCs w:val="26"/>
        </w:rPr>
        <w:t xml:space="preserve"> </w:t>
      </w:r>
      <w:r w:rsidRPr="00005034">
        <w:rPr>
          <w:rFonts w:ascii="PT Astra Serif" w:hAnsi="PT Astra Serif"/>
          <w:sz w:val="26"/>
          <w:szCs w:val="26"/>
        </w:rPr>
        <w:t xml:space="preserve">3817.         </w:t>
      </w:r>
    </w:p>
    <w:p w:rsidR="00C573B7" w:rsidRPr="00005034" w:rsidRDefault="00C573B7" w:rsidP="00C573B7">
      <w:pPr>
        <w:widowControl w:val="0"/>
        <w:tabs>
          <w:tab w:val="left" w:pos="-1276"/>
        </w:tabs>
        <w:suppressAutoHyphens/>
        <w:autoSpaceDE w:val="0"/>
        <w:ind w:right="19" w:hanging="567"/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bCs/>
          <w:sz w:val="26"/>
          <w:szCs w:val="26"/>
        </w:rPr>
        <w:tab/>
      </w:r>
      <w:r w:rsidRPr="00005034">
        <w:rPr>
          <w:rFonts w:ascii="PT Astra Serif" w:hAnsi="PT Astra Serif"/>
          <w:bCs/>
          <w:sz w:val="26"/>
          <w:szCs w:val="26"/>
        </w:rPr>
        <w:tab/>
        <w:t>2. Проверкой</w:t>
      </w:r>
      <w:r w:rsidRPr="00005034">
        <w:rPr>
          <w:rFonts w:ascii="PT Astra Serif" w:hAnsi="PT Astra Serif"/>
          <w:sz w:val="26"/>
          <w:szCs w:val="26"/>
        </w:rPr>
        <w:t xml:space="preserve"> установлено неэффективное расходование бюджетных средств на общую сумму 3 537,18 руб. из них:</w:t>
      </w:r>
    </w:p>
    <w:p w:rsidR="00A90989" w:rsidRPr="00005034" w:rsidRDefault="00C573B7" w:rsidP="00C573B7">
      <w:pPr>
        <w:tabs>
          <w:tab w:val="left" w:pos="284"/>
        </w:tabs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bCs/>
          <w:sz w:val="26"/>
          <w:szCs w:val="26"/>
        </w:rPr>
        <w:tab/>
        <w:t xml:space="preserve">   </w:t>
      </w:r>
      <w:r w:rsidRPr="00005034">
        <w:rPr>
          <w:rFonts w:ascii="PT Astra Serif" w:hAnsi="PT Astra Serif"/>
          <w:bCs/>
          <w:sz w:val="26"/>
          <w:szCs w:val="26"/>
        </w:rPr>
        <w:tab/>
        <w:t xml:space="preserve">2.1. </w:t>
      </w:r>
      <w:r w:rsidRPr="00005034">
        <w:rPr>
          <w:rFonts w:ascii="PT Astra Serif" w:hAnsi="PT Astra Serif"/>
          <w:spacing w:val="-2"/>
          <w:sz w:val="26"/>
          <w:szCs w:val="26"/>
          <w:shd w:val="clear" w:color="auto" w:fill="FFFFFF"/>
        </w:rPr>
        <w:t>В</w:t>
      </w:r>
      <w:r w:rsidRPr="00005034">
        <w:rPr>
          <w:rFonts w:ascii="PT Astra Serif" w:hAnsi="PT Astra Serif"/>
          <w:sz w:val="26"/>
          <w:szCs w:val="26"/>
        </w:rPr>
        <w:t xml:space="preserve"> нарушение статьи 34 Бюджетного кодекса Российской Федерации установлено </w:t>
      </w:r>
      <w:r w:rsidR="00A90989" w:rsidRPr="00005034">
        <w:rPr>
          <w:rFonts w:ascii="PT Astra Serif" w:hAnsi="PT Astra Serif"/>
          <w:sz w:val="26"/>
          <w:szCs w:val="26"/>
        </w:rPr>
        <w:t xml:space="preserve">  </w:t>
      </w:r>
      <w:r w:rsidRPr="00005034">
        <w:rPr>
          <w:rFonts w:ascii="PT Astra Serif" w:hAnsi="PT Astra Serif"/>
          <w:sz w:val="26"/>
          <w:szCs w:val="26"/>
        </w:rPr>
        <w:t>неэффективное использование бюджетных сре</w:t>
      </w:r>
      <w:proofErr w:type="gramStart"/>
      <w:r w:rsidRPr="00005034">
        <w:rPr>
          <w:rFonts w:ascii="PT Astra Serif" w:hAnsi="PT Astra Serif"/>
          <w:sz w:val="26"/>
          <w:szCs w:val="26"/>
        </w:rPr>
        <w:t>дств в с</w:t>
      </w:r>
      <w:proofErr w:type="gramEnd"/>
      <w:r w:rsidRPr="00005034">
        <w:rPr>
          <w:rFonts w:ascii="PT Astra Serif" w:hAnsi="PT Astra Serif"/>
          <w:sz w:val="26"/>
          <w:szCs w:val="26"/>
        </w:rPr>
        <w:t xml:space="preserve">умме </w:t>
      </w:r>
      <w:r w:rsidR="00A90989" w:rsidRPr="00005034">
        <w:rPr>
          <w:rFonts w:ascii="PT Astra Serif" w:hAnsi="PT Astra Serif"/>
          <w:sz w:val="26"/>
          <w:szCs w:val="26"/>
        </w:rPr>
        <w:t xml:space="preserve">188,53 </w:t>
      </w:r>
      <w:r w:rsidRPr="00005034">
        <w:rPr>
          <w:rFonts w:ascii="PT Astra Serif" w:hAnsi="PT Astra Serif"/>
          <w:sz w:val="26"/>
          <w:szCs w:val="26"/>
        </w:rPr>
        <w:t xml:space="preserve">руб., вследствие образования необоснованной дебиторской задолженности за услуги связи. </w:t>
      </w:r>
    </w:p>
    <w:p w:rsidR="00C573B7" w:rsidRPr="00005034" w:rsidRDefault="00A90989" w:rsidP="00C573B7">
      <w:pPr>
        <w:tabs>
          <w:tab w:val="left" w:pos="284"/>
        </w:tabs>
        <w:jc w:val="both"/>
        <w:rPr>
          <w:rFonts w:ascii="PT Astra Serif" w:hAnsi="PT Astra Serif"/>
          <w:spacing w:val="-2"/>
          <w:sz w:val="26"/>
          <w:szCs w:val="26"/>
          <w:shd w:val="clear" w:color="auto" w:fill="FFFFFF"/>
        </w:rPr>
      </w:pPr>
      <w:r w:rsidRPr="00005034">
        <w:rPr>
          <w:rFonts w:ascii="PT Astra Serif" w:hAnsi="PT Astra Serif"/>
          <w:sz w:val="26"/>
          <w:szCs w:val="26"/>
        </w:rPr>
        <w:tab/>
      </w:r>
      <w:r w:rsidRPr="00005034">
        <w:rPr>
          <w:rFonts w:ascii="PT Astra Serif" w:hAnsi="PT Astra Serif"/>
          <w:sz w:val="26"/>
          <w:szCs w:val="26"/>
        </w:rPr>
        <w:tab/>
        <w:t xml:space="preserve">  </w:t>
      </w:r>
      <w:r w:rsidR="00C573B7" w:rsidRPr="00005034">
        <w:rPr>
          <w:rFonts w:ascii="PT Astra Serif" w:hAnsi="PT Astra Serif"/>
          <w:sz w:val="26"/>
          <w:szCs w:val="26"/>
        </w:rPr>
        <w:t xml:space="preserve">По состоянию </w:t>
      </w:r>
      <w:r w:rsidR="00C573B7" w:rsidRPr="00005034">
        <w:rPr>
          <w:rFonts w:ascii="PT Astra Serif" w:hAnsi="PT Astra Serif"/>
          <w:spacing w:val="-2"/>
          <w:sz w:val="26"/>
          <w:szCs w:val="26"/>
          <w:shd w:val="clear" w:color="auto" w:fill="FFFFFF"/>
        </w:rPr>
        <w:t>на 31.12.2019 года</w:t>
      </w:r>
      <w:r w:rsidR="00C573B7" w:rsidRPr="00005034">
        <w:rPr>
          <w:rFonts w:ascii="PT Astra Serif" w:hAnsi="PT Astra Serif"/>
          <w:sz w:val="26"/>
          <w:szCs w:val="26"/>
        </w:rPr>
        <w:t xml:space="preserve"> согласно актам сверки  взаимных расчетов, представленным </w:t>
      </w:r>
      <w:r w:rsidR="00C573B7" w:rsidRPr="00005034">
        <w:rPr>
          <w:rFonts w:ascii="PT Astra Serif" w:hAnsi="PT Astra Serif"/>
          <w:spacing w:val="1"/>
          <w:sz w:val="26"/>
          <w:szCs w:val="26"/>
        </w:rPr>
        <w:t xml:space="preserve">ООО «Телеком.ру» </w:t>
      </w:r>
      <w:r w:rsidR="00C573B7" w:rsidRPr="00005034">
        <w:rPr>
          <w:rFonts w:ascii="PT Astra Serif" w:hAnsi="PT Astra Serif"/>
          <w:spacing w:val="-2"/>
          <w:sz w:val="26"/>
          <w:szCs w:val="26"/>
          <w:shd w:val="clear" w:color="auto" w:fill="FFFFFF"/>
        </w:rPr>
        <w:t xml:space="preserve"> имелась дебиторская задолженность</w:t>
      </w:r>
      <w:r w:rsidR="00C573B7" w:rsidRPr="00005034">
        <w:rPr>
          <w:rFonts w:ascii="PT Astra Serif" w:hAnsi="PT Astra Serif"/>
          <w:sz w:val="26"/>
          <w:szCs w:val="26"/>
        </w:rPr>
        <w:t xml:space="preserve"> за услуги связи в сумме  188,53 руб.   Тогда, как по данным бухгалтерского учета МБДОУ №159 по состоянию на 31.12.2019  задолженность отсутствует.</w:t>
      </w:r>
      <w:r w:rsidR="00C573B7" w:rsidRPr="00005034">
        <w:rPr>
          <w:rFonts w:ascii="PT Astra Serif" w:hAnsi="PT Astra Serif"/>
          <w:spacing w:val="-2"/>
          <w:sz w:val="26"/>
          <w:szCs w:val="26"/>
          <w:shd w:val="clear" w:color="auto" w:fill="FFFFFF"/>
        </w:rPr>
        <w:t xml:space="preserve">  </w:t>
      </w:r>
    </w:p>
    <w:p w:rsidR="00C573B7" w:rsidRPr="00005034" w:rsidRDefault="00C573B7" w:rsidP="00C573B7">
      <w:pPr>
        <w:tabs>
          <w:tab w:val="left" w:pos="284"/>
        </w:tabs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ab/>
      </w:r>
      <w:r w:rsidRPr="00005034">
        <w:rPr>
          <w:rFonts w:ascii="PT Astra Serif" w:hAnsi="PT Astra Serif"/>
          <w:sz w:val="26"/>
          <w:szCs w:val="26"/>
        </w:rPr>
        <w:tab/>
        <w:t xml:space="preserve">2.2. </w:t>
      </w:r>
      <w:r w:rsidRPr="00005034">
        <w:rPr>
          <w:rFonts w:ascii="PT Astra Serif" w:hAnsi="PT Astra Serif"/>
          <w:spacing w:val="-2"/>
          <w:sz w:val="26"/>
          <w:szCs w:val="26"/>
          <w:shd w:val="clear" w:color="auto" w:fill="FFFFFF"/>
        </w:rPr>
        <w:t xml:space="preserve">В </w:t>
      </w:r>
      <w:r w:rsidRPr="00005034">
        <w:rPr>
          <w:rFonts w:ascii="PT Astra Serif" w:hAnsi="PT Astra Serif"/>
          <w:sz w:val="26"/>
          <w:szCs w:val="26"/>
        </w:rPr>
        <w:t>нарушение статьи 34 Бюджетного кодекса Российской Федерации установлено неэффективное использование бюджетных сре</w:t>
      </w:r>
      <w:proofErr w:type="gramStart"/>
      <w:r w:rsidRPr="00005034">
        <w:rPr>
          <w:rFonts w:ascii="PT Astra Serif" w:hAnsi="PT Astra Serif"/>
          <w:sz w:val="26"/>
          <w:szCs w:val="26"/>
        </w:rPr>
        <w:t>дств в с</w:t>
      </w:r>
      <w:proofErr w:type="gramEnd"/>
      <w:r w:rsidRPr="00005034">
        <w:rPr>
          <w:rFonts w:ascii="PT Astra Serif" w:hAnsi="PT Astra Serif"/>
          <w:sz w:val="26"/>
          <w:szCs w:val="26"/>
        </w:rPr>
        <w:t>умме 1</w:t>
      </w:r>
      <w:r w:rsidR="00C00CAD" w:rsidRPr="00005034">
        <w:rPr>
          <w:rFonts w:ascii="PT Astra Serif" w:hAnsi="PT Astra Serif"/>
          <w:sz w:val="26"/>
          <w:szCs w:val="26"/>
        </w:rPr>
        <w:t xml:space="preserve"> </w:t>
      </w:r>
      <w:r w:rsidRPr="00005034">
        <w:rPr>
          <w:rFonts w:ascii="PT Astra Serif" w:hAnsi="PT Astra Serif"/>
          <w:sz w:val="26"/>
          <w:szCs w:val="26"/>
        </w:rPr>
        <w:t>699,48 руб.,</w:t>
      </w:r>
      <w:r w:rsidRPr="00005034">
        <w:rPr>
          <w:rFonts w:ascii="PT Astra Serif" w:hAnsi="PT Astra Serif"/>
          <w:b/>
          <w:sz w:val="26"/>
          <w:szCs w:val="26"/>
        </w:rPr>
        <w:t xml:space="preserve"> </w:t>
      </w:r>
      <w:r w:rsidRPr="00005034">
        <w:rPr>
          <w:rFonts w:ascii="PT Astra Serif" w:hAnsi="PT Astra Serif"/>
          <w:sz w:val="26"/>
          <w:szCs w:val="26"/>
        </w:rPr>
        <w:t>вследствие образования необоснованной дебиторской задолженности за услуги связи   в пользу  ПАО Ростелеком.</w:t>
      </w:r>
    </w:p>
    <w:p w:rsidR="00C573B7" w:rsidRPr="00005034" w:rsidRDefault="00C573B7" w:rsidP="00C573B7">
      <w:pPr>
        <w:tabs>
          <w:tab w:val="left" w:pos="709"/>
        </w:tabs>
        <w:jc w:val="both"/>
        <w:rPr>
          <w:rFonts w:ascii="PT Astra Serif" w:hAnsi="PT Astra Serif"/>
          <w:spacing w:val="-2"/>
          <w:sz w:val="26"/>
          <w:szCs w:val="26"/>
          <w:shd w:val="clear" w:color="auto" w:fill="FFFFFF"/>
        </w:rPr>
      </w:pPr>
      <w:r w:rsidRPr="00005034">
        <w:rPr>
          <w:rFonts w:ascii="PT Astra Serif" w:hAnsi="PT Astra Serif"/>
          <w:sz w:val="26"/>
          <w:szCs w:val="26"/>
        </w:rPr>
        <w:tab/>
        <w:t>Согласно данным бухгалтерского учета МБДОУ №159 по состоянию на 01.01.2019  задолженность за услуги связи в пользу ПАО «Ростелеком» отсутствует.</w:t>
      </w:r>
      <w:r w:rsidRPr="00005034">
        <w:rPr>
          <w:rFonts w:ascii="PT Astra Serif" w:hAnsi="PT Astra Serif"/>
          <w:color w:val="0070C0"/>
          <w:sz w:val="26"/>
          <w:szCs w:val="26"/>
        </w:rPr>
        <w:t xml:space="preserve"> </w:t>
      </w:r>
      <w:r w:rsidRPr="00005034">
        <w:rPr>
          <w:rFonts w:ascii="PT Astra Serif" w:hAnsi="PT Astra Serif"/>
          <w:sz w:val="26"/>
          <w:szCs w:val="26"/>
        </w:rPr>
        <w:t>Тогда, как по данным  счета  за январь 2019 года, выставленного ПАО «Ростелеком» по состоянию на 01.01.2019  имелась дебиторская задолженность на сумму  1 816,26 руб.</w:t>
      </w:r>
      <w:r w:rsidRPr="00005034">
        <w:rPr>
          <w:rFonts w:ascii="PT Astra Serif" w:hAnsi="PT Astra Serif"/>
          <w:spacing w:val="-2"/>
          <w:sz w:val="26"/>
          <w:szCs w:val="26"/>
          <w:shd w:val="clear" w:color="auto" w:fill="FFFFFF"/>
        </w:rPr>
        <w:t xml:space="preserve"> </w:t>
      </w:r>
    </w:p>
    <w:p w:rsidR="00C573B7" w:rsidRPr="00005034" w:rsidRDefault="00C573B7" w:rsidP="00CE37BE">
      <w:pPr>
        <w:pStyle w:val="a9"/>
        <w:ind w:firstLine="709"/>
        <w:rPr>
          <w:rFonts w:ascii="PT Astra Serif" w:hAnsi="PT Astra Serif"/>
          <w:spacing w:val="-2"/>
          <w:sz w:val="26"/>
          <w:szCs w:val="26"/>
          <w:shd w:val="clear" w:color="auto" w:fill="FFFFFF"/>
        </w:rPr>
      </w:pPr>
      <w:proofErr w:type="gramStart"/>
      <w:r w:rsidRPr="00005034">
        <w:rPr>
          <w:rFonts w:ascii="PT Astra Serif" w:hAnsi="PT Astra Serif"/>
          <w:sz w:val="26"/>
          <w:szCs w:val="26"/>
        </w:rPr>
        <w:t>Документальной проверкой счетов и актов оказанных услуг за услуги электросвязи,  выставленных</w:t>
      </w:r>
      <w:r w:rsidRPr="00005034">
        <w:rPr>
          <w:rFonts w:ascii="PT Astra Serif" w:hAnsi="PT Astra Serif"/>
          <w:spacing w:val="1"/>
          <w:sz w:val="26"/>
          <w:szCs w:val="26"/>
        </w:rPr>
        <w:t xml:space="preserve">  ПАО «Ростелеком»</w:t>
      </w:r>
      <w:r w:rsidRPr="00005034">
        <w:rPr>
          <w:rFonts w:ascii="PT Astra Serif" w:hAnsi="PT Astra Serif"/>
          <w:sz w:val="26"/>
          <w:szCs w:val="26"/>
        </w:rPr>
        <w:t>, установлено, что за период с января по апрель 2019 года услуги  связи оказаны</w:t>
      </w:r>
      <w:r w:rsidRPr="00005034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005034">
        <w:rPr>
          <w:rFonts w:ascii="PT Astra Serif" w:hAnsi="PT Astra Serif"/>
          <w:sz w:val="26"/>
          <w:szCs w:val="26"/>
        </w:rPr>
        <w:t>на общую сумму 1 699,48 руб. Оплата за оказанные услуги связи в 2019 году согласно контракта</w:t>
      </w:r>
      <w:r w:rsidR="00C00CAD" w:rsidRPr="00005034">
        <w:rPr>
          <w:rFonts w:ascii="PT Astra Serif" w:hAnsi="PT Astra Serif"/>
          <w:spacing w:val="-2"/>
          <w:sz w:val="26"/>
          <w:szCs w:val="26"/>
          <w:shd w:val="clear" w:color="auto" w:fill="FFFFFF"/>
        </w:rPr>
        <w:t xml:space="preserve"> </w:t>
      </w:r>
      <w:r w:rsidRPr="00005034">
        <w:rPr>
          <w:rFonts w:ascii="PT Astra Serif" w:hAnsi="PT Astra Serif"/>
          <w:spacing w:val="-2"/>
          <w:sz w:val="26"/>
          <w:szCs w:val="26"/>
          <w:shd w:val="clear" w:color="auto" w:fill="FFFFFF"/>
        </w:rPr>
        <w:t>от 29.01.2019 №</w:t>
      </w:r>
      <w:r w:rsidR="00C00CAD" w:rsidRPr="00005034">
        <w:rPr>
          <w:rFonts w:ascii="PT Astra Serif" w:hAnsi="PT Astra Serif"/>
          <w:spacing w:val="-2"/>
          <w:sz w:val="26"/>
          <w:szCs w:val="26"/>
          <w:shd w:val="clear" w:color="auto" w:fill="FFFFFF"/>
        </w:rPr>
        <w:t xml:space="preserve"> 10617</w:t>
      </w:r>
      <w:r w:rsidRPr="00005034">
        <w:rPr>
          <w:rFonts w:ascii="PT Astra Serif" w:hAnsi="PT Astra Serif"/>
          <w:spacing w:val="-2"/>
          <w:sz w:val="26"/>
          <w:szCs w:val="26"/>
          <w:shd w:val="clear" w:color="auto" w:fill="FFFFFF"/>
        </w:rPr>
        <w:t xml:space="preserve"> произведена  в сумме 573,36 руб.</w:t>
      </w:r>
      <w:r w:rsidRPr="00005034">
        <w:rPr>
          <w:rFonts w:ascii="PT Astra Serif" w:hAnsi="PT Astra Serif"/>
          <w:sz w:val="26"/>
          <w:szCs w:val="26"/>
        </w:rPr>
        <w:t xml:space="preserve"> за счет средств, полученных от родительской </w:t>
      </w:r>
      <w:r w:rsidRPr="00005034">
        <w:rPr>
          <w:rFonts w:ascii="PT Astra Serif" w:hAnsi="PT Astra Serif"/>
          <w:sz w:val="26"/>
          <w:szCs w:val="26"/>
        </w:rPr>
        <w:lastRenderedPageBreak/>
        <w:t>платы за присмотр и</w:t>
      </w:r>
      <w:proofErr w:type="gramEnd"/>
      <w:r w:rsidRPr="00005034">
        <w:rPr>
          <w:rFonts w:ascii="PT Astra Serif" w:hAnsi="PT Astra Serif"/>
          <w:sz w:val="26"/>
          <w:szCs w:val="26"/>
        </w:rPr>
        <w:t xml:space="preserve"> уход за детьми в  дошкольном образовательном учреждении.  </w:t>
      </w:r>
      <w:r w:rsidRPr="00005034">
        <w:rPr>
          <w:rFonts w:ascii="PT Astra Serif" w:hAnsi="PT Astra Serif"/>
          <w:sz w:val="26"/>
          <w:szCs w:val="26"/>
        </w:rPr>
        <w:tab/>
        <w:t xml:space="preserve"> </w:t>
      </w:r>
    </w:p>
    <w:p w:rsidR="00C573B7" w:rsidRPr="00005034" w:rsidRDefault="00C573B7" w:rsidP="00C573B7">
      <w:pPr>
        <w:ind w:firstLine="426"/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bCs/>
          <w:sz w:val="26"/>
          <w:szCs w:val="26"/>
        </w:rPr>
        <w:t xml:space="preserve">2.3. В </w:t>
      </w:r>
      <w:r w:rsidRPr="00005034">
        <w:rPr>
          <w:rFonts w:ascii="PT Astra Serif" w:hAnsi="PT Astra Serif"/>
          <w:sz w:val="26"/>
          <w:szCs w:val="26"/>
        </w:rPr>
        <w:t>нарушение статьи 34 Бюджетного кодекса Российской Федерации установлено неэффективное использование бюджетных сре</w:t>
      </w:r>
      <w:proofErr w:type="gramStart"/>
      <w:r w:rsidRPr="00005034">
        <w:rPr>
          <w:rFonts w:ascii="PT Astra Serif" w:hAnsi="PT Astra Serif"/>
          <w:sz w:val="26"/>
          <w:szCs w:val="26"/>
        </w:rPr>
        <w:t>дств в с</w:t>
      </w:r>
      <w:proofErr w:type="gramEnd"/>
      <w:r w:rsidRPr="00005034">
        <w:rPr>
          <w:rFonts w:ascii="PT Astra Serif" w:hAnsi="PT Astra Serif"/>
          <w:sz w:val="26"/>
          <w:szCs w:val="26"/>
        </w:rPr>
        <w:t>умме 1 649,17 руб.</w:t>
      </w:r>
      <w:r w:rsidRPr="00005034">
        <w:rPr>
          <w:rFonts w:ascii="PT Astra Serif" w:hAnsi="PT Astra Serif"/>
          <w:b/>
          <w:sz w:val="26"/>
          <w:szCs w:val="26"/>
        </w:rPr>
        <w:t xml:space="preserve"> </w:t>
      </w:r>
      <w:r w:rsidRPr="00005034">
        <w:rPr>
          <w:rFonts w:ascii="PT Astra Serif" w:hAnsi="PT Astra Serif"/>
          <w:sz w:val="26"/>
          <w:szCs w:val="26"/>
        </w:rPr>
        <w:t>в</w:t>
      </w:r>
      <w:r w:rsidRPr="00005034">
        <w:rPr>
          <w:rFonts w:ascii="PT Astra Serif" w:hAnsi="PT Astra Serif"/>
          <w:b/>
          <w:sz w:val="26"/>
          <w:szCs w:val="26"/>
        </w:rPr>
        <w:t xml:space="preserve"> </w:t>
      </w:r>
      <w:r w:rsidRPr="00005034">
        <w:rPr>
          <w:rFonts w:ascii="PT Astra Serif" w:hAnsi="PT Astra Serif"/>
          <w:sz w:val="26"/>
          <w:szCs w:val="26"/>
        </w:rPr>
        <w:t xml:space="preserve"> результате</w:t>
      </w:r>
      <w:r w:rsidRPr="00005034">
        <w:rPr>
          <w:rFonts w:ascii="PT Astra Serif" w:hAnsi="PT Astra Serif"/>
          <w:spacing w:val="-2"/>
          <w:sz w:val="26"/>
          <w:szCs w:val="26"/>
          <w:shd w:val="clear" w:color="auto" w:fill="FFFFFF"/>
        </w:rPr>
        <w:t xml:space="preserve"> отвлечения денежных средств из бюджета и созданию необоснованной дебиторской задолженности</w:t>
      </w:r>
      <w:r w:rsidRPr="00005034">
        <w:rPr>
          <w:rFonts w:ascii="PT Astra Serif" w:hAnsi="PT Astra Serif"/>
          <w:sz w:val="26"/>
          <w:szCs w:val="26"/>
        </w:rPr>
        <w:t xml:space="preserve"> по налогу на доходы физических лиц.  </w:t>
      </w:r>
      <w:r w:rsidRPr="00005034">
        <w:rPr>
          <w:rFonts w:ascii="PT Astra Serif" w:hAnsi="PT Astra Serif"/>
          <w:b/>
          <w:sz w:val="26"/>
          <w:szCs w:val="26"/>
        </w:rPr>
        <w:tab/>
      </w:r>
    </w:p>
    <w:p w:rsidR="00C573B7" w:rsidRPr="00005034" w:rsidRDefault="00C573B7" w:rsidP="00C573B7">
      <w:pPr>
        <w:tabs>
          <w:tab w:val="left" w:pos="9180"/>
        </w:tabs>
        <w:jc w:val="both"/>
        <w:rPr>
          <w:rFonts w:ascii="PT Astra Serif" w:hAnsi="PT Astra Serif"/>
          <w:bCs/>
          <w:sz w:val="26"/>
          <w:szCs w:val="26"/>
        </w:rPr>
      </w:pPr>
      <w:r w:rsidRPr="00005034">
        <w:rPr>
          <w:rFonts w:ascii="PT Astra Serif" w:hAnsi="PT Astra Serif"/>
          <w:bCs/>
          <w:sz w:val="26"/>
          <w:szCs w:val="26"/>
        </w:rPr>
        <w:t xml:space="preserve">          3.  Проверкой установлено неправомерное расходование бюджетных сре</w:t>
      </w:r>
      <w:proofErr w:type="gramStart"/>
      <w:r w:rsidRPr="00005034">
        <w:rPr>
          <w:rFonts w:ascii="PT Astra Serif" w:hAnsi="PT Astra Serif"/>
          <w:bCs/>
          <w:sz w:val="26"/>
          <w:szCs w:val="26"/>
        </w:rPr>
        <w:t>дств в с</w:t>
      </w:r>
      <w:proofErr w:type="gramEnd"/>
      <w:r w:rsidRPr="00005034">
        <w:rPr>
          <w:rFonts w:ascii="PT Astra Serif" w:hAnsi="PT Astra Serif"/>
          <w:bCs/>
          <w:sz w:val="26"/>
          <w:szCs w:val="26"/>
        </w:rPr>
        <w:t xml:space="preserve">умме </w:t>
      </w:r>
      <w:r w:rsidRPr="00005034">
        <w:rPr>
          <w:rFonts w:ascii="PT Astra Serif" w:hAnsi="PT Astra Serif"/>
          <w:sz w:val="26"/>
          <w:szCs w:val="26"/>
        </w:rPr>
        <w:t>10 173,74  руб.</w:t>
      </w:r>
      <w:r w:rsidR="00CE37BE" w:rsidRPr="00005034">
        <w:rPr>
          <w:rFonts w:ascii="PT Astra Serif" w:hAnsi="PT Astra Serif"/>
          <w:sz w:val="26"/>
          <w:szCs w:val="26"/>
        </w:rPr>
        <w:t>:</w:t>
      </w:r>
    </w:p>
    <w:p w:rsidR="00C573B7" w:rsidRPr="00005034" w:rsidRDefault="00C573B7" w:rsidP="00914574">
      <w:pPr>
        <w:tabs>
          <w:tab w:val="left" w:pos="9180"/>
        </w:tabs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 xml:space="preserve">          3.1.В нарушение п.4.8. Постановления  № 1140 установлена неправомер</w:t>
      </w:r>
      <w:r w:rsidR="00CE37BE" w:rsidRPr="00005034">
        <w:rPr>
          <w:rFonts w:ascii="PT Astra Serif" w:hAnsi="PT Astra Serif"/>
          <w:sz w:val="26"/>
          <w:szCs w:val="26"/>
        </w:rPr>
        <w:t>ная выплата учителю-дефектологу</w:t>
      </w:r>
      <w:r w:rsidRPr="00005034">
        <w:rPr>
          <w:rFonts w:ascii="PT Astra Serif" w:hAnsi="PT Astra Serif"/>
          <w:sz w:val="26"/>
          <w:szCs w:val="26"/>
        </w:rPr>
        <w:t xml:space="preserve">, связи неверным начислением размера надбавки за установленную квалификационную категорию. Протоколом инвентаризации педагогического стажа по состоянию на 01.09.2019 года </w:t>
      </w:r>
      <w:r w:rsidR="00CE37BE" w:rsidRPr="00005034">
        <w:rPr>
          <w:rFonts w:ascii="PT Astra Serif" w:hAnsi="PT Astra Serif"/>
          <w:sz w:val="26"/>
          <w:szCs w:val="26"/>
        </w:rPr>
        <w:t xml:space="preserve">учителю – дефектологу </w:t>
      </w:r>
      <w:r w:rsidRPr="00005034">
        <w:rPr>
          <w:rFonts w:ascii="PT Astra Serif" w:hAnsi="PT Astra Serif"/>
          <w:sz w:val="26"/>
          <w:szCs w:val="26"/>
        </w:rPr>
        <w:t>установлена первая квалификационная категория, т.е. в размере 35%. Однако за период с 01.09.2019 по 31.12.2019 года бухгалтером начисление надбавки за квалификационную категорию производилос</w:t>
      </w:r>
      <w:r w:rsidR="003D5661" w:rsidRPr="00005034">
        <w:rPr>
          <w:rFonts w:ascii="PT Astra Serif" w:hAnsi="PT Astra Serif"/>
          <w:sz w:val="26"/>
          <w:szCs w:val="26"/>
        </w:rPr>
        <w:t>ь в размере 50%, как при наличии</w:t>
      </w:r>
      <w:r w:rsidRPr="00005034">
        <w:rPr>
          <w:rFonts w:ascii="PT Astra Serif" w:hAnsi="PT Astra Serif"/>
          <w:sz w:val="26"/>
          <w:szCs w:val="26"/>
        </w:rPr>
        <w:t xml:space="preserve"> высшей квалификационной категории.  Таким образом, сумма неправомерной выплаты  составила  в размере 10 173,74  руб., в том числе  КОСГУ 211 «Заработная плата» в сумме 7 813,93 руб., КОСГУ 213 «Начисление на выплаты по оплате труда» в сумме 2 359,81 руб.</w:t>
      </w:r>
    </w:p>
    <w:p w:rsidR="00C573B7" w:rsidRPr="00005034" w:rsidRDefault="00C573B7" w:rsidP="00CE37BE">
      <w:pPr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ab/>
      </w:r>
      <w:r w:rsidRPr="00005034">
        <w:rPr>
          <w:rFonts w:ascii="PT Astra Serif" w:hAnsi="PT Astra Serif"/>
          <w:bCs/>
          <w:color w:val="000000"/>
          <w:sz w:val="26"/>
          <w:szCs w:val="26"/>
        </w:rPr>
        <w:t>4.</w:t>
      </w:r>
      <w:r w:rsidRPr="00005034">
        <w:rPr>
          <w:rFonts w:ascii="PT Astra Serif" w:hAnsi="PT Astra Serif"/>
          <w:sz w:val="26"/>
          <w:szCs w:val="26"/>
        </w:rPr>
        <w:t xml:space="preserve"> Проверкой у</w:t>
      </w:r>
      <w:r w:rsidRPr="00005034">
        <w:rPr>
          <w:rFonts w:ascii="PT Astra Serif" w:hAnsi="PT Astra Serif"/>
          <w:bCs/>
          <w:sz w:val="26"/>
          <w:szCs w:val="26"/>
        </w:rPr>
        <w:t>становлено необоснованное</w:t>
      </w:r>
      <w:r w:rsidR="00CE37BE" w:rsidRPr="00005034">
        <w:rPr>
          <w:rFonts w:ascii="PT Astra Serif" w:hAnsi="PT Astra Serif"/>
          <w:bCs/>
          <w:sz w:val="26"/>
          <w:szCs w:val="26"/>
        </w:rPr>
        <w:t xml:space="preserve"> расходование бюджетных средств:</w:t>
      </w:r>
    </w:p>
    <w:p w:rsidR="00C573B7" w:rsidRPr="00005034" w:rsidRDefault="00CE37BE" w:rsidP="00C573B7">
      <w:pPr>
        <w:tabs>
          <w:tab w:val="left" w:pos="709"/>
        </w:tabs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ab/>
        <w:t xml:space="preserve"> </w:t>
      </w:r>
      <w:r w:rsidR="00C573B7" w:rsidRPr="00005034">
        <w:rPr>
          <w:rFonts w:ascii="PT Astra Serif" w:hAnsi="PT Astra Serif"/>
          <w:sz w:val="26"/>
          <w:szCs w:val="26"/>
        </w:rPr>
        <w:t>4.1. В нарушение п.4.16. Постановления № 1140 произведена  необоснованная выплата единовременного поощрения с юбилейной датой – 50 лет со дня рождения   в сумме 5 000,00 руб.  з</w:t>
      </w:r>
      <w:r w:rsidRPr="00005034">
        <w:rPr>
          <w:rFonts w:ascii="PT Astra Serif" w:hAnsi="PT Astra Serif"/>
          <w:sz w:val="26"/>
          <w:szCs w:val="26"/>
        </w:rPr>
        <w:t>аместителю заведующей по УВР</w:t>
      </w:r>
      <w:r w:rsidR="00C573B7" w:rsidRPr="00005034">
        <w:rPr>
          <w:rFonts w:ascii="PT Astra Serif" w:hAnsi="PT Astra Serif"/>
          <w:sz w:val="26"/>
          <w:szCs w:val="26"/>
        </w:rPr>
        <w:t xml:space="preserve">.   </w:t>
      </w:r>
    </w:p>
    <w:p w:rsidR="00C573B7" w:rsidRPr="00005034" w:rsidRDefault="00C573B7" w:rsidP="00C573B7">
      <w:pPr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b/>
          <w:sz w:val="26"/>
          <w:szCs w:val="26"/>
        </w:rPr>
        <w:tab/>
      </w:r>
    </w:p>
    <w:p w:rsidR="00C573B7" w:rsidRPr="00005034" w:rsidRDefault="00C573B7" w:rsidP="00C573B7">
      <w:pPr>
        <w:tabs>
          <w:tab w:val="left" w:pos="1980"/>
        </w:tabs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 xml:space="preserve">           5. Проверкой правомерности  начисления заработной платы установлена недоплата на общую сумму 4 836,32 руб</w:t>
      </w:r>
      <w:r w:rsidR="00914574" w:rsidRPr="00005034">
        <w:rPr>
          <w:rFonts w:ascii="PT Astra Serif" w:hAnsi="PT Astra Serif"/>
          <w:sz w:val="26"/>
          <w:szCs w:val="26"/>
        </w:rPr>
        <w:t>.</w:t>
      </w:r>
      <w:r w:rsidRPr="00005034">
        <w:rPr>
          <w:rFonts w:ascii="PT Astra Serif" w:hAnsi="PT Astra Serif"/>
          <w:sz w:val="26"/>
          <w:szCs w:val="26"/>
        </w:rPr>
        <w:t xml:space="preserve"> из них:</w:t>
      </w:r>
    </w:p>
    <w:p w:rsidR="00C573B7" w:rsidRPr="00005034" w:rsidRDefault="00CE37BE" w:rsidP="00C573B7">
      <w:pPr>
        <w:ind w:firstLine="680"/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 xml:space="preserve">  </w:t>
      </w:r>
      <w:r w:rsidR="00C573B7" w:rsidRPr="00005034">
        <w:rPr>
          <w:rFonts w:ascii="PT Astra Serif" w:hAnsi="PT Astra Serif"/>
          <w:sz w:val="26"/>
          <w:szCs w:val="26"/>
        </w:rPr>
        <w:t xml:space="preserve">5.1. В </w:t>
      </w:r>
      <w:r w:rsidR="00914574" w:rsidRPr="00005034">
        <w:rPr>
          <w:rFonts w:ascii="PT Astra Serif" w:hAnsi="PT Astra Serif"/>
          <w:sz w:val="26"/>
          <w:szCs w:val="26"/>
        </w:rPr>
        <w:t>нарушение</w:t>
      </w:r>
      <w:r w:rsidR="00C573B7" w:rsidRPr="00005034">
        <w:rPr>
          <w:rFonts w:ascii="PT Astra Serif" w:hAnsi="PT Astra Serif"/>
          <w:sz w:val="26"/>
          <w:szCs w:val="26"/>
        </w:rPr>
        <w:t xml:space="preserve"> </w:t>
      </w:r>
      <w:r w:rsidR="00C573B7" w:rsidRPr="00005034">
        <w:rPr>
          <w:rFonts w:ascii="PT Astra Serif" w:hAnsi="PT Astra Serif"/>
          <w:spacing w:val="-2"/>
          <w:sz w:val="26"/>
          <w:szCs w:val="26"/>
        </w:rPr>
        <w:t>ст.133 Трудового Кодекса РФ,</w:t>
      </w:r>
      <w:r w:rsidR="00C573B7" w:rsidRPr="00005034">
        <w:rPr>
          <w:rFonts w:ascii="PT Astra Serif" w:hAnsi="PT Astra Serif"/>
          <w:spacing w:val="-10"/>
          <w:sz w:val="26"/>
          <w:szCs w:val="26"/>
        </w:rPr>
        <w:t xml:space="preserve"> п. 7.9. </w:t>
      </w:r>
      <w:r w:rsidR="00C573B7" w:rsidRPr="00005034">
        <w:rPr>
          <w:rFonts w:ascii="PT Astra Serif" w:hAnsi="PT Astra Serif"/>
          <w:sz w:val="26"/>
          <w:szCs w:val="26"/>
        </w:rPr>
        <w:t xml:space="preserve">Постановления № 1140 </w:t>
      </w:r>
      <w:r w:rsidR="00914574" w:rsidRPr="00005034">
        <w:rPr>
          <w:rFonts w:ascii="PT Astra Serif" w:hAnsi="PT Astra Serif"/>
          <w:sz w:val="26"/>
          <w:szCs w:val="26"/>
        </w:rPr>
        <w:t xml:space="preserve"> </w:t>
      </w:r>
      <w:r w:rsidR="00C573B7" w:rsidRPr="00005034">
        <w:rPr>
          <w:rFonts w:ascii="PT Astra Serif" w:hAnsi="PT Astra Serif"/>
          <w:sz w:val="26"/>
          <w:szCs w:val="26"/>
        </w:rPr>
        <w:t xml:space="preserve">уборщику служебных помещений  установлена недоплата при доведении </w:t>
      </w:r>
      <w:proofErr w:type="gramStart"/>
      <w:r w:rsidR="00C573B7" w:rsidRPr="00005034">
        <w:rPr>
          <w:rFonts w:ascii="PT Astra Serif" w:hAnsi="PT Astra Serif"/>
          <w:sz w:val="26"/>
          <w:szCs w:val="26"/>
        </w:rPr>
        <w:t>до</w:t>
      </w:r>
      <w:proofErr w:type="gramEnd"/>
      <w:r w:rsidR="00C573B7" w:rsidRPr="0000503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C573B7" w:rsidRPr="00005034">
        <w:rPr>
          <w:rFonts w:ascii="PT Astra Serif" w:hAnsi="PT Astra Serif"/>
          <w:sz w:val="26"/>
          <w:szCs w:val="26"/>
        </w:rPr>
        <w:t>МРОТ</w:t>
      </w:r>
      <w:proofErr w:type="gramEnd"/>
      <w:r w:rsidR="00C573B7" w:rsidRPr="00005034">
        <w:rPr>
          <w:rFonts w:ascii="PT Astra Serif" w:hAnsi="PT Astra Serif"/>
          <w:sz w:val="26"/>
          <w:szCs w:val="26"/>
        </w:rPr>
        <w:t xml:space="preserve"> в сумме 845,59 руб. (июль – 299,24 руб., август – 546,35 руб.), в связи с тем, что заработная плата за выполнение должностных обязанностей по основной работе установлена меньше МРОТ. В соответствии со ст.60.2 ТК РФ наряду с основной работой  на основании приказов МБДОУ № 159 от 01.07.2019 № 66-к, от 12.08.2019 № 79-к </w:t>
      </w:r>
      <w:r w:rsidR="00914574" w:rsidRPr="00005034">
        <w:rPr>
          <w:rFonts w:ascii="PT Astra Serif" w:hAnsi="PT Astra Serif"/>
          <w:sz w:val="26"/>
          <w:szCs w:val="26"/>
        </w:rPr>
        <w:t>уборщик помещений выполнял</w:t>
      </w:r>
      <w:r w:rsidR="00C573B7" w:rsidRPr="00005034">
        <w:rPr>
          <w:rFonts w:ascii="PT Astra Serif" w:hAnsi="PT Astra Serif"/>
          <w:sz w:val="26"/>
          <w:szCs w:val="26"/>
        </w:rPr>
        <w:t xml:space="preserve"> дополнительную работу за временно отсутствующего работника по должности рабочей по стирке и ремонту спецодежды путем совмещения должностей. За выполнение дополнительной работы </w:t>
      </w:r>
      <w:r w:rsidR="00914574" w:rsidRPr="00005034">
        <w:rPr>
          <w:rFonts w:ascii="PT Astra Serif" w:hAnsi="PT Astra Serif"/>
          <w:sz w:val="26"/>
          <w:szCs w:val="26"/>
        </w:rPr>
        <w:t xml:space="preserve">ему </w:t>
      </w:r>
      <w:r w:rsidR="00C573B7" w:rsidRPr="00005034">
        <w:rPr>
          <w:rFonts w:ascii="PT Astra Serif" w:hAnsi="PT Astra Serif"/>
          <w:sz w:val="26"/>
          <w:szCs w:val="26"/>
        </w:rPr>
        <w:t xml:space="preserve">выплачивалась дополнительная доплата, размер которой установлен приказом МБДОУ № 159 с согласия работника. Указанная доплата не является частью заработной платы.  </w:t>
      </w:r>
    </w:p>
    <w:p w:rsidR="00C573B7" w:rsidRPr="00005034" w:rsidRDefault="00C573B7" w:rsidP="00C573B7">
      <w:pPr>
        <w:tabs>
          <w:tab w:val="left" w:pos="284"/>
        </w:tabs>
        <w:ind w:firstLine="680"/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 xml:space="preserve">5.2. В нарушение п.4.5. Постановления  № 1140 проверкой  начисления надбавки стимулирующего характера за стаж непрерывной работы педагогическим работникам установлена - недоплата </w:t>
      </w:r>
      <w:r w:rsidR="00CE37BE" w:rsidRPr="00005034">
        <w:rPr>
          <w:rFonts w:ascii="PT Astra Serif" w:hAnsi="PT Astra Serif"/>
          <w:sz w:val="26"/>
          <w:szCs w:val="26"/>
        </w:rPr>
        <w:t>в размере 5% воспитателю.</w:t>
      </w:r>
      <w:r w:rsidRPr="00005034">
        <w:rPr>
          <w:rFonts w:ascii="PT Astra Serif" w:hAnsi="PT Astra Serif"/>
          <w:sz w:val="26"/>
          <w:szCs w:val="26"/>
        </w:rPr>
        <w:t xml:space="preserve"> </w:t>
      </w:r>
    </w:p>
    <w:p w:rsidR="00C573B7" w:rsidRPr="00005034" w:rsidRDefault="00C573B7" w:rsidP="00C573B7">
      <w:pPr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ab/>
        <w:t>6. Проверкой установлены нарушения Постановления № 1140  и Положения Учреждения.</w:t>
      </w:r>
    </w:p>
    <w:p w:rsidR="00C573B7" w:rsidRPr="00005034" w:rsidRDefault="00C573B7" w:rsidP="00C573B7">
      <w:pPr>
        <w:ind w:firstLine="709"/>
        <w:jc w:val="both"/>
        <w:rPr>
          <w:rFonts w:ascii="PT Astra Serif" w:hAnsi="PT Astra Serif"/>
          <w:sz w:val="26"/>
          <w:szCs w:val="26"/>
          <w:u w:val="single"/>
        </w:rPr>
      </w:pPr>
      <w:r w:rsidRPr="00005034">
        <w:rPr>
          <w:rFonts w:ascii="PT Astra Serif" w:hAnsi="PT Astra Serif"/>
          <w:sz w:val="26"/>
          <w:szCs w:val="26"/>
        </w:rPr>
        <w:t>6.1. В  нарушение п.4.15 Постановления № 1140 персональная надбавка устанавливалась приказом Учреждения без решения рабочей комиссии по распределению стимулирующих выплат. Персональная надбавка установлена конкретно по   должностям, однако, по смыслу Постановления № 1140, персональная надбавка устанавливается  конкретному лицу за работу, а не  за  занимаемую  должность.</w:t>
      </w:r>
    </w:p>
    <w:p w:rsidR="00C573B7" w:rsidRPr="00005034" w:rsidRDefault="00CE37BE" w:rsidP="00CE37BE">
      <w:pPr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lastRenderedPageBreak/>
        <w:tab/>
      </w:r>
      <w:r w:rsidR="00C573B7" w:rsidRPr="00005034">
        <w:rPr>
          <w:rFonts w:ascii="PT Astra Serif" w:hAnsi="PT Astra Serif"/>
          <w:sz w:val="26"/>
          <w:szCs w:val="26"/>
        </w:rPr>
        <w:t xml:space="preserve">6.2. Положением Учреждения не определен конкретный размер единовременного поощрения, что является коррупциогенным фактором. В нарушение п.4.15 Постановления № 1140 единовременное поощрение выплачивалось без решения рабочей комиссии. </w:t>
      </w:r>
    </w:p>
    <w:p w:rsidR="00C573B7" w:rsidRPr="00005034" w:rsidRDefault="00CE37BE" w:rsidP="00C573B7">
      <w:pPr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ab/>
      </w:r>
      <w:r w:rsidR="00C573B7" w:rsidRPr="00005034">
        <w:rPr>
          <w:rFonts w:ascii="PT Astra Serif" w:hAnsi="PT Astra Serif"/>
          <w:sz w:val="26"/>
          <w:szCs w:val="26"/>
        </w:rPr>
        <w:t>7. Проверкой установлены нарушения по учету нефинансовых активов.</w:t>
      </w:r>
    </w:p>
    <w:p w:rsidR="00C573B7" w:rsidRPr="00005034" w:rsidRDefault="00CE37BE" w:rsidP="00C573B7">
      <w:pPr>
        <w:widowControl w:val="0"/>
        <w:suppressAutoHyphens/>
        <w:autoSpaceDE w:val="0"/>
        <w:ind w:right="-6"/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ab/>
      </w:r>
      <w:r w:rsidR="00C573B7" w:rsidRPr="00005034">
        <w:rPr>
          <w:rFonts w:ascii="PT Astra Serif" w:hAnsi="PT Astra Serif"/>
          <w:sz w:val="26"/>
          <w:szCs w:val="26"/>
        </w:rPr>
        <w:t>7.1.Выборочной инвентаризацией основных средств и материальных ценностей  в МБДОУ №159 выявлены неучтенные объекты  основных средств (игровое, спортивное оборудование из металлоконструкций)</w:t>
      </w:r>
      <w:r w:rsidR="00CA0436" w:rsidRPr="00005034">
        <w:rPr>
          <w:rFonts w:ascii="PT Astra Serif" w:hAnsi="PT Astra Serif"/>
          <w:sz w:val="26"/>
          <w:szCs w:val="26"/>
        </w:rPr>
        <w:t xml:space="preserve"> </w:t>
      </w:r>
      <w:r w:rsidR="00C573B7" w:rsidRPr="00005034">
        <w:rPr>
          <w:rFonts w:ascii="PT Astra Serif" w:hAnsi="PT Astra Serif"/>
          <w:sz w:val="26"/>
          <w:szCs w:val="26"/>
        </w:rPr>
        <w:t xml:space="preserve"> в </w:t>
      </w:r>
      <w:r w:rsidR="00CA0436" w:rsidRPr="00005034">
        <w:rPr>
          <w:rFonts w:ascii="PT Astra Serif" w:hAnsi="PT Astra Serif"/>
          <w:sz w:val="26"/>
          <w:szCs w:val="26"/>
        </w:rPr>
        <w:t xml:space="preserve">    </w:t>
      </w:r>
      <w:r w:rsidR="00C573B7" w:rsidRPr="00005034">
        <w:rPr>
          <w:rFonts w:ascii="PT Astra Serif" w:hAnsi="PT Astra Serif"/>
          <w:sz w:val="26"/>
          <w:szCs w:val="26"/>
        </w:rPr>
        <w:t xml:space="preserve">количестве </w:t>
      </w:r>
      <w:r w:rsidR="00CA0436" w:rsidRPr="00005034">
        <w:rPr>
          <w:rFonts w:ascii="PT Astra Serif" w:hAnsi="PT Astra Serif"/>
          <w:sz w:val="26"/>
          <w:szCs w:val="26"/>
        </w:rPr>
        <w:t xml:space="preserve">  </w:t>
      </w:r>
      <w:r w:rsidR="00C573B7" w:rsidRPr="00005034">
        <w:rPr>
          <w:rFonts w:ascii="PT Astra Serif" w:hAnsi="PT Astra Serif"/>
          <w:sz w:val="26"/>
          <w:szCs w:val="26"/>
        </w:rPr>
        <w:t>23 ед. на сумму 23300,0 руб.</w:t>
      </w:r>
      <w:r w:rsidR="00CA0436" w:rsidRPr="00005034">
        <w:rPr>
          <w:rFonts w:ascii="PT Astra Serif" w:hAnsi="PT Astra Serif"/>
          <w:sz w:val="26"/>
          <w:szCs w:val="26"/>
        </w:rPr>
        <w:t>,</w:t>
      </w:r>
      <w:r w:rsidR="00C573B7" w:rsidRPr="00005034">
        <w:rPr>
          <w:rFonts w:ascii="PT Astra Serif" w:hAnsi="PT Astra Serif"/>
          <w:sz w:val="26"/>
          <w:szCs w:val="26"/>
        </w:rPr>
        <w:t xml:space="preserve"> в отношении которых не представлены распорядительные документы на право оперативного пользования и </w:t>
      </w:r>
      <w:r w:rsidR="00CA0436" w:rsidRPr="00005034">
        <w:rPr>
          <w:rFonts w:ascii="PT Astra Serif" w:hAnsi="PT Astra Serif"/>
          <w:sz w:val="26"/>
          <w:szCs w:val="26"/>
        </w:rPr>
        <w:t>так же</w:t>
      </w:r>
      <w:r w:rsidR="00C573B7" w:rsidRPr="00005034">
        <w:rPr>
          <w:rFonts w:ascii="PT Astra Serif" w:hAnsi="PT Astra Serif"/>
          <w:sz w:val="26"/>
          <w:szCs w:val="26"/>
        </w:rPr>
        <w:t xml:space="preserve"> не отражены в бухгалтерском учете  Учреждения.  </w:t>
      </w:r>
    </w:p>
    <w:p w:rsidR="00C573B7" w:rsidRPr="00005034" w:rsidRDefault="00C573B7" w:rsidP="00C573B7">
      <w:pPr>
        <w:tabs>
          <w:tab w:val="left" w:pos="-180"/>
        </w:tabs>
        <w:ind w:left="142" w:right="-6"/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color w:val="FF0000"/>
          <w:sz w:val="26"/>
          <w:szCs w:val="26"/>
        </w:rPr>
        <w:tab/>
      </w:r>
      <w:r w:rsidR="00CA0436" w:rsidRPr="00005034">
        <w:rPr>
          <w:rFonts w:ascii="PT Astra Serif" w:hAnsi="PT Astra Serif"/>
          <w:sz w:val="26"/>
          <w:szCs w:val="26"/>
        </w:rPr>
        <w:t>В то время</w:t>
      </w:r>
      <w:proofErr w:type="gramStart"/>
      <w:r w:rsidR="00CA0436" w:rsidRPr="00005034">
        <w:rPr>
          <w:rFonts w:ascii="PT Astra Serif" w:hAnsi="PT Astra Serif"/>
          <w:sz w:val="26"/>
          <w:szCs w:val="26"/>
        </w:rPr>
        <w:t>,</w:t>
      </w:r>
      <w:proofErr w:type="gramEnd"/>
      <w:r w:rsidR="00CA0436" w:rsidRPr="00005034">
        <w:rPr>
          <w:rFonts w:ascii="PT Astra Serif" w:hAnsi="PT Astra Serif"/>
          <w:sz w:val="26"/>
          <w:szCs w:val="26"/>
        </w:rPr>
        <w:t xml:space="preserve"> </w:t>
      </w:r>
      <w:r w:rsidRPr="00005034">
        <w:rPr>
          <w:rFonts w:ascii="PT Astra Serif" w:hAnsi="PT Astra Serif"/>
          <w:sz w:val="26"/>
          <w:szCs w:val="26"/>
        </w:rPr>
        <w:t>как по результатам проведения годовой инвентаризации (Акт о результатах инвентаризации  от  02.12.2019 №1) излишков и недостач не установлено.</w:t>
      </w:r>
    </w:p>
    <w:p w:rsidR="00C573B7" w:rsidRPr="00005034" w:rsidRDefault="00C573B7" w:rsidP="00C573B7">
      <w:pPr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ab/>
      </w:r>
      <w:proofErr w:type="gramStart"/>
      <w:r w:rsidRPr="00005034">
        <w:rPr>
          <w:rFonts w:ascii="PT Astra Serif" w:hAnsi="PT Astra Serif"/>
          <w:sz w:val="26"/>
          <w:szCs w:val="26"/>
        </w:rPr>
        <w:t xml:space="preserve">В нарушение пункта 38  Инструкции по бюджетному учету от  01.12.2010 №157н, пункта 8 раздела 3 Федерального стандарта от 31.12.2016 № 257н материальные  объекты имущества, за исключением периодических изданий, составляющие  библиотечный фонд субъекта учета в качестве основных средств </w:t>
      </w:r>
      <w:r w:rsidR="00CA0436" w:rsidRPr="00005034">
        <w:rPr>
          <w:rFonts w:ascii="PT Astra Serif" w:hAnsi="PT Astra Serif"/>
          <w:sz w:val="26"/>
          <w:szCs w:val="26"/>
        </w:rPr>
        <w:t xml:space="preserve">   </w:t>
      </w:r>
      <w:r w:rsidRPr="00005034">
        <w:rPr>
          <w:rFonts w:ascii="PT Astra Serif" w:hAnsi="PT Astra Serif"/>
          <w:sz w:val="26"/>
          <w:szCs w:val="26"/>
        </w:rPr>
        <w:t>независимо</w:t>
      </w:r>
      <w:r w:rsidR="00CA0436" w:rsidRPr="00005034">
        <w:rPr>
          <w:rFonts w:ascii="PT Astra Serif" w:hAnsi="PT Astra Serif"/>
          <w:sz w:val="26"/>
          <w:szCs w:val="26"/>
        </w:rPr>
        <w:t xml:space="preserve">  </w:t>
      </w:r>
      <w:r w:rsidRPr="00005034">
        <w:rPr>
          <w:rFonts w:ascii="PT Astra Serif" w:hAnsi="PT Astra Serif"/>
          <w:sz w:val="26"/>
          <w:szCs w:val="26"/>
        </w:rPr>
        <w:t xml:space="preserve"> от срока их полезного использования на общую сумму </w:t>
      </w:r>
      <w:r w:rsidRPr="00005034">
        <w:rPr>
          <w:rFonts w:ascii="PT Astra Serif" w:hAnsi="PT Astra Serif"/>
          <w:b/>
          <w:sz w:val="26"/>
          <w:szCs w:val="26"/>
        </w:rPr>
        <w:t>23</w:t>
      </w:r>
      <w:r w:rsidR="00CA0436" w:rsidRPr="00005034">
        <w:rPr>
          <w:rFonts w:ascii="PT Astra Serif" w:hAnsi="PT Astra Serif"/>
          <w:b/>
          <w:sz w:val="26"/>
          <w:szCs w:val="26"/>
        </w:rPr>
        <w:t xml:space="preserve"> </w:t>
      </w:r>
      <w:r w:rsidRPr="00005034">
        <w:rPr>
          <w:rFonts w:ascii="PT Astra Serif" w:hAnsi="PT Astra Serif"/>
          <w:b/>
          <w:sz w:val="26"/>
          <w:szCs w:val="26"/>
        </w:rPr>
        <w:t>300,0 руб.</w:t>
      </w:r>
      <w:r w:rsidRPr="00005034">
        <w:rPr>
          <w:rFonts w:ascii="PT Astra Serif" w:hAnsi="PT Astra Serif"/>
          <w:sz w:val="26"/>
          <w:szCs w:val="26"/>
        </w:rPr>
        <w:t xml:space="preserve"> к бухгалтерскому учету не приняты. </w:t>
      </w:r>
      <w:proofErr w:type="gramEnd"/>
    </w:p>
    <w:p w:rsidR="00C573B7" w:rsidRPr="00005034" w:rsidRDefault="00C573B7" w:rsidP="004F0086">
      <w:pPr>
        <w:tabs>
          <w:tab w:val="left" w:pos="-180"/>
        </w:tabs>
        <w:ind w:right="-6"/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ab/>
        <w:t>8. Проверкой установлены нарушения по ведению бухгалтерского учета и отчетности.</w:t>
      </w:r>
    </w:p>
    <w:p w:rsidR="00C573B7" w:rsidRPr="00005034" w:rsidRDefault="004F0086" w:rsidP="00C573B7">
      <w:pPr>
        <w:ind w:firstLine="426"/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ab/>
      </w:r>
      <w:r w:rsidR="00C573B7" w:rsidRPr="00005034">
        <w:rPr>
          <w:rFonts w:ascii="PT Astra Serif" w:hAnsi="PT Astra Serif"/>
          <w:sz w:val="26"/>
          <w:szCs w:val="26"/>
        </w:rPr>
        <w:t xml:space="preserve">8.1. </w:t>
      </w:r>
      <w:proofErr w:type="gramStart"/>
      <w:r w:rsidR="00C573B7" w:rsidRPr="00005034">
        <w:rPr>
          <w:rFonts w:ascii="PT Astra Serif" w:hAnsi="PT Astra Serif"/>
          <w:sz w:val="26"/>
          <w:szCs w:val="26"/>
        </w:rPr>
        <w:t xml:space="preserve">В </w:t>
      </w:r>
      <w:r w:rsidR="00C573B7" w:rsidRPr="00005034">
        <w:rPr>
          <w:rFonts w:ascii="PT Astra Serif" w:hAnsi="PT Astra Serif"/>
          <w:spacing w:val="-2"/>
          <w:sz w:val="26"/>
          <w:szCs w:val="26"/>
          <w:shd w:val="clear" w:color="auto" w:fill="FFFFFF"/>
        </w:rPr>
        <w:t>нарушение п. 1 статьи  10 Федерального закона от  06.12.2011 №402-ФЗ «О бухгалтерском учёте» данные, содержащиеся в первичных ученых документах (акт</w:t>
      </w:r>
      <w:r w:rsidR="00C573B7" w:rsidRPr="00005034">
        <w:rPr>
          <w:rFonts w:ascii="PT Astra Serif" w:hAnsi="PT Astra Serif"/>
          <w:sz w:val="26"/>
          <w:szCs w:val="26"/>
        </w:rPr>
        <w:t xml:space="preserve"> поданной</w:t>
      </w:r>
      <w:r w:rsidR="00CA0436" w:rsidRPr="00005034">
        <w:rPr>
          <w:rFonts w:ascii="PT Astra Serif" w:hAnsi="PT Astra Serif"/>
          <w:sz w:val="26"/>
          <w:szCs w:val="26"/>
        </w:rPr>
        <w:t xml:space="preserve"> </w:t>
      </w:r>
      <w:r w:rsidR="00C573B7" w:rsidRPr="00005034">
        <w:rPr>
          <w:rFonts w:ascii="PT Astra Serif" w:hAnsi="PT Astra Serif"/>
          <w:sz w:val="26"/>
          <w:szCs w:val="26"/>
        </w:rPr>
        <w:t>-</w:t>
      </w:r>
      <w:r w:rsidR="00CA0436" w:rsidRPr="00005034">
        <w:rPr>
          <w:rFonts w:ascii="PT Astra Serif" w:hAnsi="PT Astra Serif"/>
          <w:sz w:val="26"/>
          <w:szCs w:val="26"/>
        </w:rPr>
        <w:t xml:space="preserve"> </w:t>
      </w:r>
      <w:r w:rsidR="00C573B7" w:rsidRPr="00005034">
        <w:rPr>
          <w:rFonts w:ascii="PT Astra Serif" w:hAnsi="PT Astra Serif"/>
          <w:sz w:val="26"/>
          <w:szCs w:val="26"/>
        </w:rPr>
        <w:t xml:space="preserve">принятой тепловой энергии, акт об оказании услуг водоснабжения и водоотведения, накладная на отпуск электрической энергии) за декабрь 2019 года отражены в регистрах бухгалтерского учета в январе 2020 года на общую сумму 110 536,69 руб. </w:t>
      </w:r>
      <w:proofErr w:type="gramEnd"/>
    </w:p>
    <w:p w:rsidR="00C573B7" w:rsidRPr="00005034" w:rsidRDefault="00C573B7" w:rsidP="004F0086">
      <w:pPr>
        <w:ind w:firstLine="426"/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b/>
          <w:sz w:val="26"/>
          <w:szCs w:val="26"/>
        </w:rPr>
        <w:tab/>
      </w:r>
      <w:r w:rsidRPr="00005034">
        <w:rPr>
          <w:rFonts w:ascii="PT Astra Serif" w:hAnsi="PT Astra Serif"/>
          <w:sz w:val="26"/>
          <w:szCs w:val="26"/>
        </w:rPr>
        <w:t xml:space="preserve">8.2. Проверкой  достоверности отражения  первичных учетных документов установлено, что по данным бухгалтерского учета МБДОУ №159   хозяйственные операции за услуги связи с ПАО «Ростелеком» с января по апрель 2019 года не отражены. </w:t>
      </w:r>
    </w:p>
    <w:p w:rsidR="00C573B7" w:rsidRPr="00005034" w:rsidRDefault="00C573B7" w:rsidP="00C573B7">
      <w:pPr>
        <w:ind w:firstLine="426"/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ab/>
        <w:t xml:space="preserve">В </w:t>
      </w:r>
      <w:r w:rsidRPr="00005034">
        <w:rPr>
          <w:rFonts w:ascii="PT Astra Serif" w:hAnsi="PT Astra Serif"/>
          <w:spacing w:val="-2"/>
          <w:sz w:val="26"/>
          <w:szCs w:val="26"/>
          <w:shd w:val="clear" w:color="auto" w:fill="FFFFFF"/>
        </w:rPr>
        <w:t xml:space="preserve">нарушение  статей  9, 10 Федерального закона от  06.12.2011 № 402-ФЗ «О бухгалтерском учёте» данные, содержащиеся в первичных ученых документах (счет, </w:t>
      </w:r>
      <w:r w:rsidRPr="00005034">
        <w:rPr>
          <w:rFonts w:ascii="PT Astra Serif" w:hAnsi="PT Astra Serif"/>
          <w:sz w:val="26"/>
          <w:szCs w:val="26"/>
        </w:rPr>
        <w:t>акт об оказании услуг связи) за  период января по апрель 2019 года  не отражены в регистрах бухгалтерского учета  на общую сумму 1 699,48</w:t>
      </w:r>
      <w:r w:rsidRPr="00005034">
        <w:rPr>
          <w:rFonts w:ascii="PT Astra Serif" w:hAnsi="PT Astra Serif"/>
          <w:b/>
          <w:sz w:val="26"/>
          <w:szCs w:val="26"/>
        </w:rPr>
        <w:t xml:space="preserve"> </w:t>
      </w:r>
      <w:r w:rsidRPr="00005034">
        <w:rPr>
          <w:rFonts w:ascii="PT Astra Serif" w:hAnsi="PT Astra Serif"/>
          <w:sz w:val="26"/>
          <w:szCs w:val="26"/>
        </w:rPr>
        <w:t>руб.</w:t>
      </w:r>
    </w:p>
    <w:p w:rsidR="00C573B7" w:rsidRPr="00005034" w:rsidRDefault="00C573B7" w:rsidP="004F0086">
      <w:pPr>
        <w:ind w:firstLine="426"/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b/>
          <w:sz w:val="26"/>
          <w:szCs w:val="26"/>
        </w:rPr>
        <w:tab/>
      </w:r>
      <w:r w:rsidRPr="00005034">
        <w:rPr>
          <w:rFonts w:ascii="PT Astra Serif" w:hAnsi="PT Astra Serif"/>
          <w:sz w:val="26"/>
          <w:szCs w:val="26"/>
        </w:rPr>
        <w:t>9. Прочие нарушения.</w:t>
      </w:r>
    </w:p>
    <w:p w:rsidR="000703F7" w:rsidRPr="00005034" w:rsidRDefault="00C573B7" w:rsidP="000703F7">
      <w:pPr>
        <w:pStyle w:val="a6"/>
        <w:ind w:left="0" w:firstLine="708"/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>9.1. В нарушение  статьи 50 Трудового кодекса РФ коллективный договор на 2016-2019 годы на уведомительную регистрацию в  департамент занятости населения, труда и развития социального партнерства главного управления труда, занятости и социального благополучия   Ульяновской области направлен  через 33 дня со дня принятия, а именно с несоблюдением  установленного семидневного срока на  25 дней.</w:t>
      </w:r>
    </w:p>
    <w:p w:rsidR="00C573B7" w:rsidRPr="00005034" w:rsidRDefault="00C573B7" w:rsidP="000703F7">
      <w:pPr>
        <w:pStyle w:val="a6"/>
        <w:ind w:left="0" w:firstLine="708"/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 xml:space="preserve">9.2. В  нарушение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Минфина России от 30.12.2017 №274н в 2019 году основные положения учетной политики и (или) копии документов учетной политики на официальном сайте субъект учета в информационно-телекоммуникационной сети </w:t>
      </w:r>
      <w:r w:rsidRPr="00005034">
        <w:rPr>
          <w:rFonts w:ascii="PT Astra Serif" w:hAnsi="PT Astra Serif"/>
          <w:sz w:val="26"/>
          <w:szCs w:val="26"/>
        </w:rPr>
        <w:lastRenderedPageBreak/>
        <w:t xml:space="preserve">«Интернет» не размещены. В период проверки 10.06.2020 основные положения Учетной политики размещены на официальном сайте </w:t>
      </w:r>
      <w:hyperlink w:history="1">
        <w:r w:rsidRPr="00005034">
          <w:rPr>
            <w:rStyle w:val="ab"/>
            <w:rFonts w:ascii="PT Astra Serif" w:hAnsi="PT Astra Serif"/>
            <w:sz w:val="26"/>
            <w:szCs w:val="26"/>
            <w:lang w:val="en-US"/>
          </w:rPr>
          <w:t>www</w:t>
        </w:r>
        <w:r w:rsidRPr="00005034">
          <w:rPr>
            <w:rStyle w:val="ab"/>
            <w:rFonts w:ascii="PT Astra Serif" w:hAnsi="PT Astra Serif"/>
            <w:sz w:val="26"/>
            <w:szCs w:val="26"/>
          </w:rPr>
          <w:t>.</w:t>
        </w:r>
        <w:proofErr w:type="spellStart"/>
        <w:r w:rsidRPr="00005034">
          <w:rPr>
            <w:rStyle w:val="ab"/>
            <w:rFonts w:ascii="PT Astra Serif" w:hAnsi="PT Astra Serif"/>
            <w:sz w:val="26"/>
            <w:szCs w:val="26"/>
          </w:rPr>
          <w:t>bus.gov.ru</w:t>
        </w:r>
        <w:proofErr w:type="spellEnd"/>
        <w:r w:rsidRPr="00005034">
          <w:rPr>
            <w:rStyle w:val="ab"/>
            <w:rFonts w:ascii="PT Astra Serif" w:hAnsi="PT Astra Serif"/>
            <w:sz w:val="26"/>
            <w:szCs w:val="26"/>
          </w:rPr>
          <w:t xml:space="preserve"> </w:t>
        </w:r>
      </w:hyperlink>
      <w:r w:rsidRPr="00005034">
        <w:rPr>
          <w:rFonts w:ascii="PT Astra Serif" w:hAnsi="PT Astra Serif"/>
          <w:sz w:val="26"/>
          <w:szCs w:val="26"/>
        </w:rPr>
        <w:t>.</w:t>
      </w:r>
    </w:p>
    <w:p w:rsidR="000703F7" w:rsidRPr="00005034" w:rsidRDefault="00C573B7" w:rsidP="000703F7">
      <w:pPr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ab/>
      </w:r>
      <w:r w:rsidR="000703F7" w:rsidRPr="00005034">
        <w:rPr>
          <w:rFonts w:ascii="PT Astra Serif" w:hAnsi="PT Astra Serif"/>
          <w:sz w:val="26"/>
          <w:szCs w:val="26"/>
        </w:rPr>
        <w:t>10. Выводы:</w:t>
      </w:r>
    </w:p>
    <w:p w:rsidR="000703F7" w:rsidRPr="00005034" w:rsidRDefault="000703F7" w:rsidP="000703F7">
      <w:pPr>
        <w:tabs>
          <w:tab w:val="left" w:pos="-180"/>
        </w:tabs>
        <w:ind w:right="-6"/>
        <w:jc w:val="both"/>
        <w:rPr>
          <w:rFonts w:ascii="PT Astra Serif" w:hAnsi="PT Astra Serif" w:cs="Arial"/>
          <w:sz w:val="26"/>
          <w:szCs w:val="26"/>
          <w:shd w:val="clear" w:color="auto" w:fill="FFFFFF"/>
        </w:rPr>
      </w:pPr>
      <w:r w:rsidRPr="00005034">
        <w:rPr>
          <w:rFonts w:ascii="PT Astra Serif" w:hAnsi="PT Astra Serif"/>
          <w:sz w:val="26"/>
          <w:szCs w:val="26"/>
        </w:rPr>
        <w:tab/>
        <w:t>10.1.</w:t>
      </w:r>
      <w:r w:rsidRPr="00005034">
        <w:rPr>
          <w:rFonts w:ascii="PT Astra Serif" w:hAnsi="PT Astra Serif"/>
          <w:b/>
          <w:sz w:val="26"/>
          <w:szCs w:val="26"/>
        </w:rPr>
        <w:t xml:space="preserve"> </w:t>
      </w:r>
      <w:r w:rsidRPr="00005034">
        <w:rPr>
          <w:rFonts w:ascii="PT Astra Serif" w:hAnsi="PT Astra Serif" w:cs="Arial"/>
          <w:sz w:val="26"/>
          <w:szCs w:val="26"/>
          <w:shd w:val="clear" w:color="auto" w:fill="FFFFFF"/>
        </w:rPr>
        <w:t>В соответствии со ст. 19</w:t>
      </w:r>
      <w:r w:rsidRPr="00005034">
        <w:rPr>
          <w:rFonts w:ascii="PT Astra Serif" w:hAnsi="PT Astra Serif"/>
          <w:sz w:val="26"/>
          <w:szCs w:val="26"/>
        </w:rPr>
        <w:t xml:space="preserve"> Федерального закона  от 06.01.2013 № 402-ФЗ «О бухгалтерском учете»</w:t>
      </w:r>
      <w:r w:rsidRPr="00005034">
        <w:rPr>
          <w:rFonts w:ascii="PT Astra Serif" w:hAnsi="PT Astra Serif" w:cs="Arial"/>
          <w:sz w:val="26"/>
          <w:szCs w:val="26"/>
          <w:shd w:val="clear" w:color="auto" w:fill="FFFFFF"/>
        </w:rPr>
        <w:t xml:space="preserve"> экономический субъект обязан организовать и осуществлять </w:t>
      </w:r>
      <w:hyperlink r:id="rId7" w:anchor="dst0" w:history="1">
        <w:r w:rsidRPr="00005034">
          <w:rPr>
            <w:rStyle w:val="ab"/>
            <w:rFonts w:ascii="PT Astra Serif" w:hAnsi="PT Astra Serif" w:cs="Arial"/>
            <w:sz w:val="26"/>
            <w:szCs w:val="26"/>
            <w:shd w:val="clear" w:color="auto" w:fill="FFFFFF"/>
          </w:rPr>
          <w:t>внутренний контроль</w:t>
        </w:r>
      </w:hyperlink>
      <w:r w:rsidRPr="00005034">
        <w:rPr>
          <w:rFonts w:ascii="PT Astra Serif" w:hAnsi="PT Astra Serif" w:cs="Arial"/>
          <w:sz w:val="26"/>
          <w:szCs w:val="26"/>
          <w:shd w:val="clear" w:color="auto" w:fill="FFFFFF"/>
        </w:rPr>
        <w:t> совершаемых фактов хозяйственной жизни.</w:t>
      </w:r>
    </w:p>
    <w:p w:rsidR="000703F7" w:rsidRPr="00005034" w:rsidRDefault="000703F7" w:rsidP="000703F7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 xml:space="preserve">10.2. </w:t>
      </w:r>
      <w:proofErr w:type="gramStart"/>
      <w:r w:rsidRPr="00005034">
        <w:rPr>
          <w:rFonts w:ascii="PT Astra Serif" w:hAnsi="PT Astra Serif"/>
          <w:sz w:val="26"/>
          <w:szCs w:val="26"/>
        </w:rPr>
        <w:t>Таким образом,  можно сделать вывод  о том, что оценка эффективности (надежности)  и качества процедур внутреннего финансового контроля соблюдения порядка и условий использования субсидий, предоставляемых на возмещение нормативных затрат, связанных с выполнением муниципального задания, а также целевых субсидий  в рамках деятельности  МБДОУ № 159   велась с отдельными  отклонениями  от действующего законодательства Российской Федерации</w:t>
      </w:r>
      <w:r w:rsidRPr="00005034">
        <w:rPr>
          <w:rFonts w:ascii="PT Astra Serif" w:hAnsi="PT Astra Serif"/>
          <w:b/>
          <w:sz w:val="26"/>
          <w:szCs w:val="26"/>
        </w:rPr>
        <w:t>.</w:t>
      </w:r>
      <w:proofErr w:type="gramEnd"/>
    </w:p>
    <w:p w:rsidR="000703F7" w:rsidRPr="00005034" w:rsidRDefault="000703F7" w:rsidP="000703F7">
      <w:pPr>
        <w:widowControl w:val="0"/>
        <w:suppressAutoHyphens/>
        <w:autoSpaceDE w:val="0"/>
        <w:ind w:right="-6"/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ab/>
      </w:r>
      <w:proofErr w:type="gramStart"/>
      <w:r w:rsidRPr="00005034">
        <w:rPr>
          <w:rFonts w:ascii="PT Astra Serif" w:hAnsi="PT Astra Serif"/>
          <w:sz w:val="26"/>
          <w:szCs w:val="26"/>
        </w:rPr>
        <w:t>Вышеуказанные факты свидетельствует об ослабленном внутреннем  финансовом контроле ответственных лиц МБДОУ № 159  за  эффективным использованием бюджетных  и внебюджетных средств, использованием лимитов доведенных бюджетных средств, которые приводят к образованию кредиторской и дебиторской  задолженности, за эффективным и правомерным установлением выплат стимулирующего характера, за учетом нефинансовых активов, за соблюдением порядка учета и списания материальных ценностей, своевременностью отражения их в  бухгалтерском учете, и приводят</w:t>
      </w:r>
      <w:proofErr w:type="gramEnd"/>
      <w:r w:rsidRPr="00005034">
        <w:rPr>
          <w:rFonts w:ascii="PT Astra Serif" w:hAnsi="PT Astra Serif"/>
          <w:sz w:val="26"/>
          <w:szCs w:val="26"/>
        </w:rPr>
        <w:t xml:space="preserve"> к  недостоверности данных  по результатам инвентаризации нефинансовых активов, к искажению данных бухгалтерского учета и отчётности и, следовательно, к принятию неверных управленческих решений и риску неэффективного использования бюджетных средств, доведённых на текущий финансовый год. </w:t>
      </w:r>
    </w:p>
    <w:p w:rsidR="000703F7" w:rsidRPr="00005034" w:rsidRDefault="000703F7" w:rsidP="000703F7">
      <w:pPr>
        <w:tabs>
          <w:tab w:val="left" w:pos="-180"/>
        </w:tabs>
        <w:ind w:right="-6"/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ab/>
        <w:t xml:space="preserve">Вышеуказанные нарушения допущены вследствие не высокой степени надежности внутреннего контроля. </w:t>
      </w:r>
    </w:p>
    <w:p w:rsidR="00C573B7" w:rsidRPr="00005034" w:rsidRDefault="000703F7" w:rsidP="00CA043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005034">
        <w:rPr>
          <w:rFonts w:ascii="PT Astra Serif" w:hAnsi="PT Astra Serif"/>
          <w:sz w:val="26"/>
          <w:szCs w:val="26"/>
        </w:rPr>
        <w:t xml:space="preserve">10.3. В результате    проведенного аудиторского мероприятия  установлены нарушения действующего порядка ведения бюджетного учета, повлекшие  нецелевое, неэффективное, неправомерное, необоснованное  использование бюджетных средств. </w:t>
      </w:r>
      <w:r w:rsidR="00C573B7" w:rsidRPr="00005034">
        <w:rPr>
          <w:rFonts w:ascii="PT Astra Serif" w:hAnsi="PT Astra Serif"/>
          <w:sz w:val="26"/>
          <w:szCs w:val="26"/>
        </w:rPr>
        <w:t xml:space="preserve">   </w:t>
      </w:r>
    </w:p>
    <w:p w:rsidR="00C573B7" w:rsidRDefault="00C573B7" w:rsidP="00C573B7">
      <w:pPr>
        <w:jc w:val="both"/>
        <w:rPr>
          <w:rFonts w:ascii="PT Astra Serif" w:hAnsi="PT Astra Serif"/>
          <w:b/>
          <w:sz w:val="26"/>
          <w:szCs w:val="26"/>
          <w:u w:val="single"/>
        </w:rPr>
      </w:pPr>
    </w:p>
    <w:p w:rsidR="00005034" w:rsidRPr="00005034" w:rsidRDefault="00005034" w:rsidP="00C573B7">
      <w:pPr>
        <w:jc w:val="both"/>
        <w:rPr>
          <w:rFonts w:ascii="PT Astra Serif" w:hAnsi="PT Astra Serif"/>
          <w:b/>
          <w:sz w:val="26"/>
          <w:szCs w:val="26"/>
          <w:u w:val="single"/>
        </w:rPr>
      </w:pPr>
    </w:p>
    <w:tbl>
      <w:tblPr>
        <w:tblW w:w="15876" w:type="dxa"/>
        <w:tblInd w:w="-34" w:type="dxa"/>
        <w:tblLayout w:type="fixed"/>
        <w:tblLook w:val="04A0"/>
      </w:tblPr>
      <w:tblGrid>
        <w:gridCol w:w="3827"/>
        <w:gridCol w:w="2268"/>
        <w:gridCol w:w="3686"/>
        <w:gridCol w:w="3827"/>
        <w:gridCol w:w="2268"/>
      </w:tblGrid>
      <w:tr w:rsidR="00C573B7" w:rsidRPr="00005034" w:rsidTr="00C573B7">
        <w:trPr>
          <w:trHeight w:val="444"/>
        </w:trPr>
        <w:tc>
          <w:tcPr>
            <w:tcW w:w="9781" w:type="dxa"/>
            <w:gridSpan w:val="3"/>
          </w:tcPr>
          <w:p w:rsidR="00C573B7" w:rsidRPr="00005034" w:rsidRDefault="00C573B7" w:rsidP="000703F7">
            <w:pPr>
              <w:jc w:val="both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005034">
              <w:rPr>
                <w:rFonts w:ascii="PT Astra Serif" w:hAnsi="PT Astra Serif"/>
                <w:sz w:val="26"/>
                <w:szCs w:val="26"/>
              </w:rPr>
              <w:t>Начальник</w:t>
            </w:r>
            <w:r w:rsidR="000703F7" w:rsidRPr="0000503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gramStart"/>
            <w:r w:rsidRPr="00005034">
              <w:rPr>
                <w:rFonts w:ascii="PT Astra Serif" w:hAnsi="PT Astra Serif"/>
                <w:sz w:val="26"/>
                <w:szCs w:val="26"/>
              </w:rPr>
              <w:t>контрольно</w:t>
            </w:r>
            <w:r w:rsidR="000703F7" w:rsidRPr="00005034">
              <w:rPr>
                <w:rFonts w:ascii="PT Astra Serif" w:hAnsi="PT Astra Serif"/>
                <w:sz w:val="26"/>
                <w:szCs w:val="26"/>
              </w:rPr>
              <w:t>–</w:t>
            </w:r>
            <w:r w:rsidRPr="00005034">
              <w:rPr>
                <w:rFonts w:ascii="PT Astra Serif" w:hAnsi="PT Astra Serif"/>
                <w:sz w:val="26"/>
                <w:szCs w:val="26"/>
              </w:rPr>
              <w:t>ревизионного</w:t>
            </w:r>
            <w:proofErr w:type="gramEnd"/>
            <w:r w:rsidRPr="00005034">
              <w:rPr>
                <w:rFonts w:ascii="PT Astra Serif" w:hAnsi="PT Astra Serif"/>
                <w:sz w:val="26"/>
                <w:szCs w:val="26"/>
              </w:rPr>
              <w:t xml:space="preserve"> отдела</w:t>
            </w:r>
            <w:r w:rsidRPr="00005034">
              <w:rPr>
                <w:rFonts w:ascii="PT Astra Serif" w:hAnsi="PT Astra Serif"/>
                <w:sz w:val="26"/>
                <w:szCs w:val="26"/>
              </w:rPr>
              <w:tab/>
              <w:t xml:space="preserve"> </w:t>
            </w:r>
          </w:p>
          <w:p w:rsidR="00C573B7" w:rsidRPr="00005034" w:rsidRDefault="00C573B7" w:rsidP="009F615B">
            <w:pPr>
              <w:tabs>
                <w:tab w:val="left" w:pos="0"/>
              </w:tabs>
              <w:spacing w:line="18" w:lineRule="atLeast"/>
              <w:ind w:right="-108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05034">
              <w:rPr>
                <w:rFonts w:ascii="PT Astra Serif" w:hAnsi="PT Astra Serif"/>
                <w:sz w:val="26"/>
                <w:szCs w:val="26"/>
              </w:rPr>
              <w:t>Управления образования                                                                 Т.В.Бирковская</w:t>
            </w:r>
          </w:p>
        </w:tc>
        <w:tc>
          <w:tcPr>
            <w:tcW w:w="3827" w:type="dxa"/>
            <w:vAlign w:val="bottom"/>
          </w:tcPr>
          <w:p w:rsidR="00C573B7" w:rsidRPr="00005034" w:rsidRDefault="00C573B7" w:rsidP="00C573B7">
            <w:pPr>
              <w:tabs>
                <w:tab w:val="left" w:pos="-533"/>
              </w:tabs>
              <w:spacing w:line="18" w:lineRule="atLeas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C573B7" w:rsidRPr="00005034" w:rsidRDefault="00C573B7" w:rsidP="00C573B7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C573B7" w:rsidRPr="00005034" w:rsidTr="00C573B7">
        <w:trPr>
          <w:gridAfter w:val="3"/>
          <w:wAfter w:w="9781" w:type="dxa"/>
          <w:trHeight w:val="444"/>
        </w:trPr>
        <w:tc>
          <w:tcPr>
            <w:tcW w:w="3827" w:type="dxa"/>
            <w:vAlign w:val="bottom"/>
          </w:tcPr>
          <w:p w:rsidR="00C573B7" w:rsidRPr="00005034" w:rsidRDefault="00C573B7" w:rsidP="00C573B7">
            <w:pPr>
              <w:tabs>
                <w:tab w:val="left" w:pos="-533"/>
              </w:tabs>
              <w:spacing w:line="18" w:lineRule="atLeas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C573B7" w:rsidRPr="00005034" w:rsidRDefault="00C573B7" w:rsidP="00C573B7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:rsidR="00C573B7" w:rsidRPr="00005034" w:rsidRDefault="00C573B7" w:rsidP="00C573B7">
      <w:pPr>
        <w:pStyle w:val="a6"/>
        <w:spacing w:line="18" w:lineRule="atLeast"/>
        <w:ind w:left="0"/>
        <w:jc w:val="both"/>
        <w:rPr>
          <w:rFonts w:ascii="PT Astra Serif" w:hAnsi="PT Astra Serif"/>
          <w:sz w:val="26"/>
          <w:szCs w:val="26"/>
        </w:rPr>
      </w:pPr>
    </w:p>
    <w:p w:rsidR="00C573B7" w:rsidRPr="00005034" w:rsidRDefault="00C573B7" w:rsidP="00C573B7">
      <w:pPr>
        <w:rPr>
          <w:rFonts w:ascii="PT Astra Serif" w:hAnsi="PT Astra Serif"/>
          <w:sz w:val="26"/>
          <w:szCs w:val="26"/>
        </w:rPr>
      </w:pPr>
    </w:p>
    <w:p w:rsidR="00C573B7" w:rsidRPr="00005034" w:rsidRDefault="00C573B7" w:rsidP="00021A79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:rsidR="00FC75B0" w:rsidRPr="00005034" w:rsidRDefault="00FC75B0">
      <w:pPr>
        <w:rPr>
          <w:rFonts w:ascii="PT Astra Serif" w:hAnsi="PT Astra Serif"/>
          <w:sz w:val="26"/>
          <w:szCs w:val="26"/>
        </w:rPr>
      </w:pPr>
    </w:p>
    <w:sectPr w:rsidR="00FC75B0" w:rsidRPr="00005034" w:rsidSect="00C573B7">
      <w:headerReference w:type="even" r:id="rId8"/>
      <w:headerReference w:type="default" r:id="rId9"/>
      <w:headerReference w:type="first" r:id="rId10"/>
      <w:pgSz w:w="11906" w:h="16838"/>
      <w:pgMar w:top="567" w:right="567" w:bottom="567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3D6" w:rsidRDefault="001773D6" w:rsidP="00E82B91">
      <w:r>
        <w:separator/>
      </w:r>
    </w:p>
  </w:endnote>
  <w:endnote w:type="continuationSeparator" w:id="1">
    <w:p w:rsidR="001773D6" w:rsidRDefault="001773D6" w:rsidP="00E8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3D6" w:rsidRDefault="001773D6" w:rsidP="00E82B91">
      <w:r>
        <w:separator/>
      </w:r>
    </w:p>
  </w:footnote>
  <w:footnote w:type="continuationSeparator" w:id="1">
    <w:p w:rsidR="001773D6" w:rsidRDefault="001773D6" w:rsidP="00E82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D6" w:rsidRDefault="000451C2" w:rsidP="00C573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73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3D6" w:rsidRDefault="001773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D6" w:rsidRDefault="000451C2">
    <w:pPr>
      <w:pStyle w:val="a3"/>
      <w:jc w:val="center"/>
    </w:pPr>
    <w:fldSimple w:instr=" PAGE   \* MERGEFORMAT ">
      <w:r w:rsidR="009F615B">
        <w:rPr>
          <w:noProof/>
        </w:rPr>
        <w:t>4</w:t>
      </w:r>
    </w:fldSimple>
  </w:p>
  <w:p w:rsidR="001773D6" w:rsidRDefault="001773D6" w:rsidP="00C573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D6" w:rsidRDefault="001773D6" w:rsidP="00C573B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B3D63"/>
    <w:multiLevelType w:val="hybridMultilevel"/>
    <w:tmpl w:val="5B206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76A63"/>
    <w:multiLevelType w:val="hybridMultilevel"/>
    <w:tmpl w:val="686C7EC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2E"/>
    <w:rsid w:val="00005034"/>
    <w:rsid w:val="00021A79"/>
    <w:rsid w:val="000451C2"/>
    <w:rsid w:val="0006304E"/>
    <w:rsid w:val="000703F7"/>
    <w:rsid w:val="00081E4F"/>
    <w:rsid w:val="000B3A75"/>
    <w:rsid w:val="000C3229"/>
    <w:rsid w:val="000E628B"/>
    <w:rsid w:val="001773D6"/>
    <w:rsid w:val="002115EF"/>
    <w:rsid w:val="00245A9C"/>
    <w:rsid w:val="002A6E43"/>
    <w:rsid w:val="00326892"/>
    <w:rsid w:val="00360664"/>
    <w:rsid w:val="00382B93"/>
    <w:rsid w:val="003D5661"/>
    <w:rsid w:val="003F3256"/>
    <w:rsid w:val="004331F2"/>
    <w:rsid w:val="004F0086"/>
    <w:rsid w:val="0053317D"/>
    <w:rsid w:val="005549E3"/>
    <w:rsid w:val="00584456"/>
    <w:rsid w:val="005B1701"/>
    <w:rsid w:val="00622859"/>
    <w:rsid w:val="00681982"/>
    <w:rsid w:val="006C3AB5"/>
    <w:rsid w:val="007B1E28"/>
    <w:rsid w:val="007C674F"/>
    <w:rsid w:val="008548ED"/>
    <w:rsid w:val="008665F1"/>
    <w:rsid w:val="00884FB1"/>
    <w:rsid w:val="008B00FE"/>
    <w:rsid w:val="008B74A8"/>
    <w:rsid w:val="008C1736"/>
    <w:rsid w:val="008C34E0"/>
    <w:rsid w:val="008E0FC7"/>
    <w:rsid w:val="008F6AAE"/>
    <w:rsid w:val="00914574"/>
    <w:rsid w:val="00922905"/>
    <w:rsid w:val="009A1BBB"/>
    <w:rsid w:val="009C4C53"/>
    <w:rsid w:val="009F615B"/>
    <w:rsid w:val="00A11E79"/>
    <w:rsid w:val="00A74E2E"/>
    <w:rsid w:val="00A85888"/>
    <w:rsid w:val="00A90989"/>
    <w:rsid w:val="00B17B3C"/>
    <w:rsid w:val="00BA6CCF"/>
    <w:rsid w:val="00C00CAD"/>
    <w:rsid w:val="00C110D9"/>
    <w:rsid w:val="00C573B7"/>
    <w:rsid w:val="00C93790"/>
    <w:rsid w:val="00CA0436"/>
    <w:rsid w:val="00CD5585"/>
    <w:rsid w:val="00CE37BE"/>
    <w:rsid w:val="00D91E8D"/>
    <w:rsid w:val="00DF7425"/>
    <w:rsid w:val="00E2663B"/>
    <w:rsid w:val="00E82561"/>
    <w:rsid w:val="00E82B91"/>
    <w:rsid w:val="00F137DB"/>
    <w:rsid w:val="00F27DA1"/>
    <w:rsid w:val="00F460E6"/>
    <w:rsid w:val="00FC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C5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573B7"/>
    <w:pPr>
      <w:ind w:firstLine="900"/>
      <w:jc w:val="both"/>
    </w:pPr>
  </w:style>
  <w:style w:type="character" w:customStyle="1" w:styleId="aa">
    <w:name w:val="Основной текст с отступом Знак"/>
    <w:basedOn w:val="a0"/>
    <w:link w:val="a9"/>
    <w:rsid w:val="00C57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57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57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640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revizor3</cp:lastModifiedBy>
  <cp:revision>16</cp:revision>
  <dcterms:created xsi:type="dcterms:W3CDTF">2020-06-10T09:45:00Z</dcterms:created>
  <dcterms:modified xsi:type="dcterms:W3CDTF">2020-10-08T06:32:00Z</dcterms:modified>
</cp:coreProperties>
</file>